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Наставничество как эффективный инструмент развития молодых специалистов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Наставничество как эффективный инструмент развития молодых специалистов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Старший психолог МЧС России по Республике Мордовия Елена Голикова поделилась профессиональным опытом по проблеме личностных ресурсов в рамках межведомственного семинара «Наставничество как эффективный инструмент развития молодых специалистов» на базе Прокуратуры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объединило ветеранов Прокуратуры и действующих специалистов, представителей Мордовского государственного педагогического института им. М.Е. Евсевьева, Министерства внутренних дел и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В своем выступлении Елена Голикова затронула проблему личностных ресурсов как основу стрессоустойчивости, ведь умение адаптироваться к трудным жизненным ситуациям является неотъемлемым компонентом каждой из сфер жизни любого человека, а поиск внутренней опоры в современных условиях все чаще становится острой необходимостью.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министерств и ведомств активно включались в обсуждение, выполняли специальные упражнения и делились личным опытом. В мероприятии приняло участие 46 человек.</w:t>
            </w:r>
            <w:br/>
            <w:r>
              <w:rPr/>
              <w:t xml:space="preserve"> </w:t>
            </w:r>
            <w:br/>
            <w:r>
              <w:rPr/>
              <w:t xml:space="preserve">  «Групповая работа над внутренними и внешними ресурсами позволяет глубже понять себя, свои потребности и в ходе обсуждения найти новые ресурсы, которые позволят улучшить качество жизни», – сказала старший психолог Главного управления МЧС России по Республике Мордовия Елена Голикова.</w:t>
            </w:r>
            <w:br/>
            <w:r>
              <w:rPr/>
              <w:t xml:space="preserve"> </w:t>
            </w:r>
            <w:br/>
            <w:r>
              <w:rPr/>
              <w:t xml:space="preserve"> После теоретической части, участникам семинара было предложено практическое задание «Кто Я?», направленное на осознание собственных внутренних ресурсов (сильных сторон, недостатков, отношения к себе).</w:t>
            </w:r>
            <w:br/>
            <w:r>
              <w:rPr/>
              <w:t xml:space="preserve"> </w:t>
            </w:r>
            <w:br/>
            <w:r>
              <w:rPr/>
              <w:t xml:space="preserve"> «Всегда приятно работать с людьми, проявляющими высокую активность и необыкновенный интерес к жизни. Это заряжает позитивом и раскрывает внутренние ресурсы», – отметил ветеран Прокуратуры Республики Мордовия Павел Сенькин.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2025-05-13T04:09:57+03:00</dcterms:created>
  <dcterms:modified xsi:type="dcterms:W3CDTF">2025-05-13T04:09:57+03:00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