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Чем помочь при ожогах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Чем помочь при ожогах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Первая помощь при ожогах. </w:t>
            </w:r>
            <w:br/>
            <w:r>
              <w:rPr/>
              <w:t xml:space="preserve">   Большое значение имеет доврачебная само- и взаимопомощь - срочное прекращение действия фактора ожогового поражения. </w:t>
            </w:r>
            <w:br/>
            <w:r>
              <w:rPr/>
              <w:t xml:space="preserve">   Первая помощь при ожогах включает следующие положения: </w:t>
            </w:r>
            <w:br/>
            <w:r>
              <w:rPr/>
              <w:t xml:space="preserve">   необходимо как можно быстрее прекратить действие фактора ожогового поражения; </w:t>
            </w:r>
            <w:br/>
            <w:r>
              <w:rPr/>
              <w:t xml:space="preserve">   потушить пламя (вода, огнетушитель и др.); </w:t>
            </w:r>
            <w:br/>
            <w:r>
              <w:rPr/>
              <w:t xml:space="preserve">   для уменьшения боли и последующего повреждения тканей, охлаждения места ожога в первые 20 минут после травмы используют холод: охлаждают льдом или другими средствами, поливают проточной холодной водой или прикладывают ткань, которая смочена ею (необходимо помнить, что у маленьких детей длительное охлаждение может вызывать опасную для жизни гипотермию); </w:t>
            </w:r>
            <w:br/>
            <w:r>
              <w:rPr/>
              <w:t xml:space="preserve">   при электрических ожогах источник должен быть изъят от пострадавшего непроводящим электричество объектом (древесиной, резиной и др.); </w:t>
            </w:r>
            <w:br/>
            <w:r>
              <w:rPr/>
              <w:t xml:space="preserve">   при химических повреждениях агент должен быть разведен обильной и длительной водной ирригацией; </w:t>
            </w:r>
            <w:br/>
            <w:r>
              <w:rPr/>
              <w:t xml:space="preserve">   при ожогах вязкими веществами (смолой, гудроном и др.), которые тяжело смывать из-за их вязкого характера, сначала надо остудить смолу промыванием холодной водой и довести до твердого состояния, потом устраняют само вещество (осторожно, чтобы не вызвать вторичного механического повреждения), можно с использованием минерального масла и вазелина с целью частичного увлажнения и размягчения застывшего вещества (добавление сорбитанта (полисорбата) может ускорить процесс устранения вязкого вещества путем эмульгирующего действия); </w:t>
            </w:r>
            <w:br/>
            <w:r>
              <w:rPr/>
              <w:t xml:space="preserve">   если травмированные, на которых воспламенилась одежда, стоят или бегут - уложить их, потому что на бегу раздувается пламя, а вертикальное положение тела способствует повреждению лица, волос, органов дыхания; </w:t>
            </w:r>
            <w:br/>
            <w:r>
              <w:rPr/>
              <w:t xml:space="preserve">   одежду, которая пристала к обожженной коже, не отрывают, а, при необходимости, обрезают вокруг ран; </w:t>
            </w:r>
            <w:br/>
            <w:r>
              <w:rPr/>
              <w:t xml:space="preserve">   одежду, что не сгорела, не намокла, не тлеет - лучше не снимать; </w:t>
            </w:r>
            <w:br/>
            <w:r>
              <w:rPr/>
              <w:t xml:space="preserve">   обожженных необходимо согреть, напоить.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2025-05-13T04:12:00+03:00</dcterms:created>
  <dcterms:modified xsi:type="dcterms:W3CDTF">2025-05-13T04:12:00+03:00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