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ГУ МЧС РФ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22.03.2019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      I. Организована работа по ликвидации последствий 1 техногенного пожара: </w:t>
            </w:r>
            <w:br/>
            <w:r>
              <w:rPr/>
              <w:t xml:space="preserve"> </w:t>
            </w:r>
            <w:br/>
            <w:r>
              <w:rPr/>
              <w:t xml:space="preserve"> 1. 22.03.2019 г. Атюрьевский МР, с. Атюрьево, ул. Михайловская, д.89, произошло загорание жилого дома.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        II. Организована работа по ликвидации последствий 1 ДТП :</w:t>
            </w:r>
            <w:br/>
            <w:r>
              <w:rPr/>
              <w:t xml:space="preserve"> </w:t>
            </w:r>
            <w:br/>
            <w:r>
              <w:rPr/>
              <w:t xml:space="preserve">  1. 21.03.2019 г. г.о. Саранск, Ленинский район перекресток ул. Титова-Республиканская произошло столкновение 2 ТС. Постродало 3 человека.</w:t>
            </w:r>
            <w:br/>
            <w:r>
              <w:rPr/>
              <w:t xml:space="preserve"> </w:t>
            </w:r>
            <w:br/>
            <w:r>
              <w:rPr/>
              <w:t xml:space="preserve">        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2025-05-13T12:59:19+03:00</dcterms:created>
  <dcterms:modified xsi:type="dcterms:W3CDTF">2025-05-13T12:59:19+03:00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