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14.12.2018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14.12.2018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ЧС </w:t>
            </w:r>
            <w:br/>
            <w:r>
              <w:rPr/>
              <w:t xml:space="preserve"> </w:t>
            </w:r>
            <w:br/>
            <w:r>
              <w:rPr/>
              <w:t xml:space="preserve">       Прогноз возникновения ЧС природного характера        (подготовлен на основании информации Мордовского  ЦГМС - филиала ФГБУ «Верхне -  Волжское УГМС», Министерства лесного, охотничьего хозяйства и природопользования  Республики Мордовия, Управления Роспотребнадзора по Республике Мордовия, ФГБУ «Россельхозцентра» по Республике Мордовия).</w:t>
            </w:r>
            <w:br/>
            <w:r>
              <w:rPr/>
              <w:t xml:space="preserve"> </w:t>
            </w:r>
            <w:br/>
            <w:r>
              <w:rPr/>
              <w:t xml:space="preserve">       http://saranskmeteo.ru/       Чрезвычайные ситуации природного характера не прогнозируются.               Метеорологическая обстановка:      14 декабря облачно с прояснениями, местами небольшой снег. Ветер северо-восточный 6-11 м/с. Температура воздуха ночью -12…-7°С, днем -7…-2°С. Давление 750 мм.рт.ст. Видимость хорошая. На отдельных участках дорог гололедица.</w:t>
            </w:r>
            <w:br/>
            <w:r>
              <w:rPr/>
              <w:t xml:space="preserve"> </w:t>
            </w:r>
            <w:br/>
            <w:r>
              <w:rPr/>
              <w:t xml:space="preserve"> ОЯ: не прогнозируется;</w:t>
            </w:r>
            <w:br/>
            <w:r>
              <w:rPr/>
              <w:t xml:space="preserve"> </w:t>
            </w:r>
            <w:br/>
            <w:r>
              <w:rPr/>
              <w:t xml:space="preserve"> НЯ: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              </w:t>
            </w:r>
            <w:br/>
            <w:r>
              <w:rPr/>
              <w:t xml:space="preserve"> </w:t>
            </w:r>
            <w:br/>
            <w:r>
              <w:rPr/>
              <w:t xml:space="preserve"> Техногенные чрезвычайные ситуации, обусловленные авариями на автодорогах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Существует высокая вероятность возникновения дорожно-транспортных происшествий, причинами которых могут стать: несоответствие скорости конкретным дорожным условиям, управление автотранспортом в нетрезвом виде, выезд на полосу встречного движения, неудовлетворительное состояние дорог, метеорологические явления (гололедица на дорогах).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 (0,3-0,4) их возникновения существует в Зубово-Полянском, Рузаевском, Кочкуровском, Атяшевском, Старошайговском, Лямбирском, Ковылкинском, Чамзинском, Ардатовском, Темниковском, Ромодановском, Краснослободском муниципальных районах и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     </w:t>
            </w:r>
            <w:br/>
            <w:r>
              <w:rPr/>
              <w:t xml:space="preserve"> </w:t>
            </w:r>
            <w:br/>
            <w:r>
              <w:rPr/>
              <w:t xml:space="preserve"> В республике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 (0,3-0,4) прогнозируются техногенные пожары. Причинами пожаров, в т.ч. приводящих к гибели людей, могут стать неосторожное обращение с огнем, в т.ч. курение в нетрезвом виде, нарушение правил устройства и эксплуатации газового, печного и электрооборудования.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пожаров наиболее вероятно в Дубенском, Ичалковском, Рузаевском, Ромодановском, Лямбирском, Краснослободском, Атяшевском, Зубово-Полянском, Ковылкинском, Чамзинском, Ельниковском, Торбеевском муниципальных районах республики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    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Мордовия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Пешеходам при гололеде и гололедице:</w:t>
            </w:r>
            <w:br/>
            <w:r>
              <w:rPr/>
              <w:t xml:space="preserve"> </w:t>
            </w:r>
            <w:br/>
            <w:r>
              <w:rPr/>
              <w:t xml:space="preserve"> - подготовьте малоскользящую обувь, прикрепите на каблуки металлические набойки или поролон, а на сухую подошву наклейте лейкопластырь.</w:t>
            </w:r>
            <w:br/>
            <w:r>
              <w:rPr/>
              <w:t xml:space="preserve"> </w:t>
            </w:r>
            <w:br/>
            <w:r>
              <w:rPr/>
              <w:t xml:space="preserve"> - передвигайтесь осторожно, не торопясь, наступайте на всю подошву, учитывая неровности поверхности. Пожилым людям рекомендуется использовать трость с резиновым наконечником или специальную палку с заостренными шипами.</w:t>
            </w:r>
            <w:br/>
            <w:r>
              <w:rPr/>
              <w:t xml:space="preserve"> </w:t>
            </w:r>
            <w:br/>
            <w:r>
              <w:rPr/>
              <w:t xml:space="preserve"> - если Вы поскользнулись, присядьте, чтобы снизить высоту падения.</w:t>
            </w:r>
            <w:br/>
            <w:r>
              <w:rPr/>
              <w:t xml:space="preserve"> </w:t>
            </w:r>
            <w:br/>
            <w:r>
              <w:rPr/>
              <w:t xml:space="preserve"> - водителям рекомендуется быть предельно осторожными и внимательными. Неопытным водителям необходимо воздержаться от поездок за рулем автомобиля. Прежде чем выехать на трассу, необходимо убедиться в соответствии состояния резины к условиям дорожного покрытия. При движении необходимо соблюдать скоростной режим, управлять транспортным средством осторожно, учитывая при этом интенсивность движения, особенности и состояние транспортного средства и груза, дорожные и природные условия, в частности видимость в направлении движения.</w:t>
            </w:r>
            <w:br/>
            <w:r>
              <w:rPr/>
              <w:t xml:space="preserve"> </w:t>
            </w:r>
            <w:br/>
            <w:r>
              <w:rPr/>
              <w:t xml:space="preserve"> - особое внимание обращайте на провода линий электропередач, контактных сетей электротранспорта, обрыв которых может привести к травме.</w:t>
            </w:r>
            <w:br/>
            <w:r>
              <w:rPr/>
              <w:t xml:space="preserve"> </w:t>
            </w:r>
            <w:br/>
            <w:r>
              <w:rPr/>
              <w:t xml:space="preserve"> - если после падения Вы испытываете резкую боль, головокружение, попросите помощи у прохожих, вызовите скорую помощь, обратитесь в травматологический пункт или пункт неотложной медицинской помощи.  </w:t>
            </w:r>
            <w:br/>
            <w:r>
              <w:rPr/>
              <w:t xml:space="preserve"> </w:t>
            </w:r>
            <w:br/>
            <w:r>
              <w:rPr/>
              <w:t xml:space="preserve"> Водителям при гололеде и гололедице:</w:t>
            </w:r>
            <w:br/>
            <w:r>
              <w:rPr/>
              <w:t xml:space="preserve"> </w:t>
            </w:r>
            <w:br/>
            <w:r>
              <w:rPr/>
              <w:t xml:space="preserve"> - начинать движение следует плавно, трогаться с места на низкой передаче на малых оборотах;</w:t>
            </w:r>
            <w:br/>
            <w:r>
              <w:rPr/>
              <w:t xml:space="preserve"> </w:t>
            </w:r>
            <w:br/>
            <w:r>
              <w:rPr/>
              <w:t xml:space="preserve">  - двигаться со скоростью, обеспечивающей безопасность в местах с оживленным движением, возле школ, на перекрестках и мостах, а также на поворотах и спусках;</w:t>
            </w:r>
            <w:br/>
            <w:r>
              <w:rPr/>
              <w:t xml:space="preserve"> </w:t>
            </w:r>
            <w:br/>
            <w:r>
              <w:rPr/>
              <w:t xml:space="preserve">  - при движении сохранять более длинную, чем обычно, дистанцию между транспортными средствами, так как тормозной путь на скользкой дороге значительно увеличивается;</w:t>
            </w:r>
            <w:br/>
            <w:r>
              <w:rPr/>
              <w:t xml:space="preserve"> </w:t>
            </w:r>
            <w:br/>
            <w:r>
              <w:rPr/>
              <w:t xml:space="preserve">  - следует выбирать путь для правых и левых колес с одинаковой поверхностью дороги;</w:t>
            </w:r>
            <w:br/>
            <w:r>
              <w:rPr/>
              <w:t xml:space="preserve"> </w:t>
            </w:r>
            <w:br/>
            <w:r>
              <w:rPr/>
              <w:t xml:space="preserve">  - разгон машины для переключения передачи производить только на прямых участках дороги;</w:t>
            </w:r>
            <w:br/>
            <w:r>
              <w:rPr/>
              <w:t xml:space="preserve"> </w:t>
            </w:r>
            <w:br/>
            <w:r>
              <w:rPr/>
              <w:t xml:space="preserve">  - во избежание заноса не делать резких маневров, если автомобиль занесло при торможении, необходимо быстро ослабить торможение, и поворотом руля в сторону заноса выровнять автомобиль;</w:t>
            </w:r>
            <w:br/>
            <w:r>
              <w:rPr/>
              <w:t xml:space="preserve"> </w:t>
            </w:r>
            <w:br/>
            <w:r>
              <w:rPr/>
              <w:t xml:space="preserve">  - для остановки автомобиля снизить скорость движения, остановку производить на прямом и ровном участке дороги.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 http://www.culture.m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2025-05-13T09:30:04+03:00</dcterms:created>
  <dcterms:modified xsi:type="dcterms:W3CDTF">2025-05-13T09:30:04+03:00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