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11.08.2018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 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 За прошедшие сутки произошел 1 техногенный пожар (АППГ-3). Пострадавших нет (АППГ-1).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   </w:t>
            </w:r>
            <w:br/>
            <w:r>
              <w:rPr/>
              <w:t xml:space="preserve"> </w:t>
            </w:r>
            <w:br/>
            <w:r>
              <w:rPr/>
              <w:t xml:space="preserve">        За прошедшие сутки происшествий на водных объектах не произошло  . 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 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 Для ликвидации последствий ДТП пожарно-спасательные подразделения привлекались 1 раз.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не 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2025-05-13T05:49:33+03:00</dcterms:created>
  <dcterms:modified xsi:type="dcterms:W3CDTF">2025-05-13T05:49:33+03:00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