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20.07.2018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20.07.2018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20 июля облачно с прояснениями, дождь, местами возможна гроза. Ветер юго-восточный 9-14 м/с. Температура воздуха ночью +14…+19°С, днем +24…+29°С. Давление 738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чрезвычайная (5 класс) пожарная опасность в лесах в 5 МР;</w:t>
            </w:r>
            <w:br/>
            <w:r>
              <w:rPr/>
              <w:t xml:space="preserve"> </w:t>
            </w:r>
            <w:br/>
            <w:r>
              <w:rPr/>
              <w:t xml:space="preserve"> НЯ: высокая (4 класс) пожарная опасность в лесах в 6 МР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11 муниципальных районах (Темниковский, Теньгушевский, Инсарский, Кадошкинский, Ковылкинский, Чамзинский, Большеигнатовский, Дубенский, Ардатовский, Атяшевский, Большеберезниковский районы);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6 муниципальных районах (Ст.Шайговский, Ичалковский, Рузаевский, Лямбирский, Кочкуровский, Ромодановский, районы) и г.о. Саранск;</w:t>
            </w:r>
            <w:br/>
            <w:r>
              <w:rPr/>
              <w:t xml:space="preserve"> </w:t>
            </w:r>
            <w:br/>
            <w:r>
              <w:rPr/>
              <w:t xml:space="preserve"> 5 класс пожароопасности в 5 муниципальных районах (Краснослободский, Ельниковский, Атюрьевский, Торбеевский, Зубово-Полянский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0,3-0,4 их возникновения существует в Ромоданоском, Краснослободском, Зубово-Полянском, Рузаевском, Лямбирском, Ковылкинском, Чамзинском, Ардатовском, Кочкуровском, Ельниковском, Ичалковском, Большеберезниковском, Атюрьевском, Старошайговском муниципальных районах и в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 в том числе бытовые пожары с гибелью 2 человек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Ичалковском, Рузаевском, Краснослободском, Большеберезниковском, Ромодановском, Лямбирском, Ардатовском, Старошайговском, Темниковском, Ковылкинском, Зубово-Полянском, Торбеевском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2025-05-13T04:17:44+03:00</dcterms:created>
  <dcterms:modified xsi:type="dcterms:W3CDTF">2025-05-13T04:17:44+03:00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