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06.07.2018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06.07.2018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06 июля переменная облачность, без осадков. Ветер юго-западный 5-10 м/с. Температура воздуха ночью +11…+16°С, днем +22…+27°С.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класс) пожарная опасность в лесах в 3 МР;</w:t>
            </w:r>
            <w:br/>
            <w:r>
              <w:rPr/>
              <w:t xml:space="preserve"> </w:t>
            </w:r>
            <w:br/>
            <w:r>
              <w:rPr/>
              <w:t xml:space="preserve"> НЯ: Высокая (4 класс) пожарная опасность в лесах в 2 МР.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 пожароопасности в 17 муниципальных районах (Инсарский, Кадошкинский, Ковылкинский, Ст.Шайговский, Ичалковский, Рузаевский, Лямбирский, Кочкуровский, Ромодановский, Темниковский, Теньгушевский,Чамзинский, Большеигнатовский, Дубенский, Ардатовский, Атяшевский, Большеберезниковский районы)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2 муниципальных районах (Торбеевский, Зубово-Полянский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3 муниципальных районах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в июле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существует в Ромоданоском, Краснослободском, Зубово-Полянском, Рузаевском, Лямбирском, Ковылкинском, Чамзинском, Ардатовском, Кочкуровском, Ельниковском, Ичалковском, Большеберезниковском, Атюрьевском, Старошайговском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Ичалковском, Рузаевском, Краснослободском, Большеберезниковском, Ромодановском, Лямбирском, Ардатовском, Старошайговском, Темниковском, Ковылкинском, Зубово-Полянском, Торбеевском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2025-05-13T13:19:47+03:00</dcterms:created>
  <dcterms:modified xsi:type="dcterms:W3CDTF">2025-05-13T13:19:47+03:00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