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Тематическая выставка на юго-западе Саранска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Тематическая выставка на юго-западе Саранска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честь Дня России и 377-летия основания Саранска в городе прошло множество праздничных мероприятий. В том числе, сотрудники ГУ МЧС России по Республике Мордовия организовали выставки своей специальной техники. Причем, не только в центральной части города.</w:t>
            </w:r>
            <w:br/>
            <w:r>
              <w:rPr/>
              <w:t xml:space="preserve"> </w:t>
            </w:r>
            <w:br/>
            <w:r>
              <w:rPr/>
              <w:t xml:space="preserve">   Вечером, начиная с 17 часов началась тематическая выставка техники МЧС в юго-западном районе города на площади возле бульвара по ул. М.Расковой. Там были выставлены современные образцы техники, в том числе, и пожарно-спасательные мотоциклы BMW, которые вызвали наибольший интерес гостей, как детей, так и взрослых.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2025-05-13T08:42:15+03:00</dcterms:created>
  <dcterms:modified xsi:type="dcterms:W3CDTF">2025-05-13T08:42:15+03:00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