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Вода продолжает уносить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Вода продолжает уносить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Несмотря на то, что лето кончилось, люди продолжают купаться и, к сожалению, тонуть. В пруду в населенном пункте Силино погиб житель Ардатовского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Мужчина 1991 года рождения взял с собой спиртные напитки и один отправился пить на берегу пруда. Вероятно, что спустя время алкогольное опьянение дало о себе знать, парень упал в воду и захлебнулся. Всплывший труп был найден правоохранительными органами и сотрудниками ГИМС.</w:t>
            </w:r>
            <w:br/>
            <w:r>
              <w:rPr/>
              <w:t xml:space="preserve"> </w:t>
            </w:r>
            <w:br/>
            <w:r>
              <w:rPr/>
              <w:t xml:space="preserve"> 18 сентября 2017 года была проведена судебно-медицинская экспертиза. Предварительное заключение– утопление.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2025-05-13T09:18:53+03:00</dcterms:created>
  <dcterms:modified xsi:type="dcterms:W3CDTF">2025-05-13T09:18:53+03:00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