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20.04.2017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20.04.2017 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</w:t>
            </w:r>
            <w:br/>
            <w:r>
              <w:rPr/>
              <w:t xml:space="preserve"> 20 апреля облачная с прояснениями погода, временами осадки, местами очень сильные в виде снега и мокрого снега, метель. Ветер северо-западный 7-12 м/с, местами порывы 15-20 м/с. Температура воздуха ночью -6…-1°С; днем -1…+4°С. Давление 740 мм.рт.ст. Видимость в осадках 1-3 км. На дорогах гололедица и снежный накат.</w:t>
            </w:r>
            <w:br/>
            <w:r>
              <w:rPr/>
              <w:t xml:space="preserve"> </w:t>
            </w:r>
            <w:br/>
            <w:r>
              <w:rPr/>
              <w:t xml:space="preserve">    ОЯ: местами очень сильный снег.</w:t>
            </w:r>
            <w:br/>
            <w:r>
              <w:rPr/>
              <w:t xml:space="preserve"> </w:t>
            </w:r>
            <w:br/>
            <w:r>
              <w:rPr/>
              <w:t xml:space="preserve">    НЯ: местами порывы 15-20 м/с.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 Причинами дорожно-транспортных происшествий могут стать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метеорологические явления.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подъезд к г. Саранск от а/д М-5 «Урал» (1Р-180),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(0,3-0,4) их возникновения прогнозируется в Зубово-Полянском, Рузаевском, в Лямбирском, Ковылкинском, Чамзинском, Дубенском, Старошайговском, Ичалковском, Ромодановском, Краснослободском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пожары.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наиболее вероятно в Рузаевском, Ромодановском, Лямбирском, Ичалковском, Краснослободском, Атяшевском, Темниковском, Ельниковском, Зубово-Полянском, Большеберезниковском и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 8(8342) 28-87-00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2025-05-13T05:09:33+03:00</dcterms:created>
  <dcterms:modified xsi:type="dcterms:W3CDTF">2025-05-13T05:09:33+03:00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