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27.06.2016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Организована работа по тушению двух техногенных пожаров и ликвидации последствий одного ДТП.</w:t>
            </w:r>
            <w:br/>
            <w:r>
              <w:rPr/>
              <w:t xml:space="preserve"> </w:t>
            </w:r>
            <w:br/>
            <w:r>
              <w:rPr/>
              <w:t xml:space="preserve">         II. 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-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 - В 03.52 (мск.) 27.06.2016 года, Торбеевский МР, н.п. Красноармейский, ул. Советская д.16. Произошло загорание бани.  Без погибших и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        - В 04.41 (мск.) 27.06.2016 года,  Ельниковский МР, н.п. Стародевичье, ул. Гагарина, 41. Произошло загорание жилого дома на площади 100 кв.м.  Без погибших и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        - ДТП:</w:t>
            </w:r>
            <w:br/>
            <w:r>
              <w:rPr/>
              <w:t xml:space="preserve"> </w:t>
            </w:r>
            <w:br/>
            <w:r>
              <w:rPr/>
              <w:t xml:space="preserve">         - В 00.30 (мск) 25.06.2016 года, г.о. Саранск, ул. Косарева. Произошло столкновение автомобилей «ЛАДА-217050» и «Chevrolet Captiva». Погибших нет, пострадал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         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2025-05-13T05:20:50+03:00</dcterms:created>
  <dcterms:modified xsi:type="dcterms:W3CDTF">2025-05-13T05:20:50+03:00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