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Дети в 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Дети в воде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России по Республике Мордовия напоминает правила безопасного поведения детей на воде. </w:t>
            </w:r>
            <w:br/>
            <w:r>
              <w:rPr/>
              <w:t xml:space="preserve"> 1. Ребенку должно быть категорически запрещено не только купаться, но и находится недалеко от водоема или приближаться к нему, если поблизости нет родителей. Никогда не оставляйте малыша под присмотром чужих людей. </w:t>
            </w:r>
            <w:br/>
            <w:r>
              <w:rPr/>
              <w:t xml:space="preserve"> 2. Маленьким детям нежелательно нырять, ведь если ребенку в ухо попала вода, это может привести к серьёзной болезни.  </w:t>
            </w:r>
            <w:br/>
            <w:r>
              <w:rPr/>
              <w:t xml:space="preserve"> 3. Ни в коем случае нельзя играть в местах, где можно упасть в водоем. </w:t>
            </w:r>
            <w:br/>
            <w:r>
              <w:rPr/>
              <w:t xml:space="preserve"> 4. Ребенку нельзя купаться в глубоких местах не только если он плохо плавает или неуверенно держится на воде, но даже если он отличный пловец. Не стоит разрешать ребенку заплывать на глубину даже в присутствии родителей. </w:t>
            </w:r>
            <w:br/>
            <w:r>
              <w:rPr/>
              <w:t xml:space="preserve"> 5. Ни в коем случае не нырять в незнакомых местах. </w:t>
            </w:r>
            <w:br/>
            <w:r>
              <w:rPr/>
              <w:t xml:space="preserve"> 6. Категорически запретите детям прыгать в воду с обрывов, мостов или других возвышений. </w:t>
            </w:r>
            <w:br/>
            <w:r>
              <w:rPr/>
              <w:t xml:space="preserve"> 7. Буйки созданы для того, чтобы отмерить безопасное расстояние в водоеме, дальше которого нельзя заплывать. </w:t>
            </w:r>
            <w:br/>
            <w:r>
              <w:rPr/>
              <w:t xml:space="preserve"> 8. На воде категорически запрещены игры, во время которых нужно захватывать и топить других. Нырять для того, чтобы схватить кого-то за ноги тоже не желательно. Испуганный человек может нечаянно нанести шутнику серьёзную травму. </w:t>
            </w:r>
            <w:br/>
            <w:r>
              <w:rPr/>
              <w:t xml:space="preserve"> 9. Щиты с надписями «Купаться строго запрещено» тоже не просто так стоят. Никогда не нарушайте этого запрета.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2025-05-13T05:13:22+03:00</dcterms:created>
  <dcterms:modified xsi:type="dcterms:W3CDTF">2025-05-13T05:13:22+03:00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