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приглашает горожан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приглашает горожан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12 июня 2015 года в городском округе Саранск запланировано проведение праздничных мероприятий, посвящённых Дню России и 374-летию со дня основания города. Главное управление МЧС России по Республике Мордовия организует выставку специальной техники, оборудования и снаряжения. Абсолютно все желающие смогут не только осмотреть представленные образцы, но и познакомиться с их работой, научиться пользоваться огнетушителем, оказывать первую помощь пострадавшим, примерить костюмы спасателей и пожарных.</w:t>
            </w:r>
            <w:br/>
            <w:r>
              <w:rPr/>
              <w:t xml:space="preserve"> </w:t>
            </w:r>
            <w:br/>
            <w:r>
              <w:rPr/>
              <w:t xml:space="preserve">   Выставка будет работать в первой половине дня, начиная с 10 часов на площадке возле Ледового дворца.</w:t>
            </w:r>
            <w:br/>
            <w:r>
              <w:rPr/>
              <w:t xml:space="preserve"> </w:t>
            </w:r>
            <w:br/>
            <w:r>
              <w:rPr/>
              <w:t xml:space="preserve">   В 11 часов состоится общее построение личного состава ГУ МЧС России по Республике Мордовия и кадетских классов под эгидой МЧС. С поздравлениями к ним обратятся Главный федеральный инспектор по Республике Мордовия Михаил Сезганов и начальник Главного управления Андрей Наумов. Отличившимся сотрудникам будут вручены награды.</w:t>
            </w:r>
            <w:br/>
            <w:r>
              <w:rPr/>
              <w:t xml:space="preserve"> </w:t>
            </w:r>
            <w:br/>
            <w:r>
              <w:rPr/>
              <w:t xml:space="preserve">   В 11 часов 15 минут на водоёме возле стадиона «Старт» начнутся соревнования среди кадетских команд. В программе предусмотрено плавание на открытой воде (50 м), гребля на лодках (150 м) и пляжная эстафета.</w:t>
            </w:r>
            <w:br/>
            <w:r>
              <w:rPr/>
              <w:t xml:space="preserve"> </w:t>
            </w:r>
            <w:br/>
            <w:r>
              <w:rPr/>
              <w:t xml:space="preserve">   Выставки спецтехники, оборудования и снаряжения сотрудники МЧС организуют 12 июня ежегодно. В прошлые годы их посетили тысячи людей. В этом году мероприятие планируется провести с гораздо большим масштабом.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2025-05-13T10:46:59+03:00</dcterms:created>
  <dcterms:modified xsi:type="dcterms:W3CDTF">2025-05-13T10:46:59+03:00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