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 сил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Смотр сил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20 марта 2015 года состоялся смотр сил и средств ГУ МЧС России по Республике Мордовия к паводкоопасному периоду. В смотре приняли участие сотрудники трёх подразделений: Мордовской республиканской аварийно-спасательной службы, Саранского филиала Приволжского регионального поисково-спасательного отряда и государственной инспекции по маломерным судам. Участвующий в смотре личный состав был поднят по тревоге и прибыл на место сбора в течение одного часа. Спасатели выстроили для осмотра плавательные средства и транспорт, их буксирующий, разложили инвентарь и снаряжение.</w:t>
            </w:r>
            <w:br/>
            <w:r>
              <w:rPr/>
              <w:t xml:space="preserve"> </w:t>
            </w:r>
            <w:br/>
            <w:r>
              <w:rPr/>
              <w:t xml:space="preserve">   «Мы имеем многолетний опыт работы в период паводков, - говорит начальник Мордовской республиканской аварийно-спасательной службы Владимир Ахремкин. – В 2012 году, когда в Мордовии был самый масштабный за историю наблюдений паводок, мы все свои задачи выполнили и не допустили гибели ни одного человека. А за прошедшее с тех пор время мы получили много новой техники и теперь готовы к реагированию ещё лучше.»</w:t>
            </w:r>
            <w:br/>
            <w:r>
              <w:rPr/>
              <w:t xml:space="preserve"> </w:t>
            </w:r>
            <w:br/>
            <w:r>
              <w:rPr/>
              <w:t xml:space="preserve">   После осмотра техники и снаряжения сформированная колонна совершила тренировочный  выезд.</w:t>
            </w:r>
            <w:br/>
            <w:r>
              <w:rPr/>
              <w:t xml:space="preserve"> </w:t>
            </w:r>
            <w:br/>
            <w:r>
              <w:rPr/>
              <w:t xml:space="preserve">   Всего на территории Республики Мордовия к реагированию на происшествия и чрезвычайные ситуации, связанные с прохождением весеннего половодья, готовы следующие силы и средства различных министерств, ведомств и муниципальных структур: 3769 человек, 423 единицы автомобильной техники, 148 единиц специальной техники, 82 единицы инженерной техники, 1 самолёт, 34 плавательных средства. Из них от ГУ МЧС России по Республике Мордовия: 1171 человек, 140 единиц техники, 8 плавательных средств.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2025-05-13T15:40:38+03:00</dcterms:created>
  <dcterms:modified xsi:type="dcterms:W3CDTF">2025-05-13T15:40:38+03:00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