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Мордовия принимает участие в комплексной тренировке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Мордовия принимает участие в комплексной тренировке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проводит комплексную тренировку по ликвидации природных и техногенных чрезвычайных ситуаций.По легенде 26 февраля 2015 года в 6 часов 00 минут в Краснослободском районе Мордовии произошёл взрыв бытового газа в 5-ти этажном жилом доме. В результате взрыва обрушились межэтажные перекрытия с 4-го по 2-ий этаж, повреждено 8 квартир.  По предварительным данным, погибло 4 человека. Под завалами находится 7 человек, из них 2 ребёнка.</w:t>
            </w:r>
            <w:br/>
            <w:r>
              <w:rPr/>
              <w:t xml:space="preserve"> </w:t>
            </w:r>
            <w:br/>
            <w:r>
              <w:rPr/>
              <w:t xml:space="preserve"> На место выехали силы и средства республиканской подсистемы РСЧС и ГУ МЧС России по Республике Мордовия. Развернут оперативный штаб Главного управления МЧС России по Республике Мордовия. </w:t>
            </w:r>
            <w:br/>
            <w:r>
              <w:rPr/>
              <w:t xml:space="preserve"> </w:t>
            </w:r>
            <w:br/>
            <w:r>
              <w:rPr/>
              <w:t xml:space="preserve"> Развернута система антикризисного управления во главе с рабочей группой Правительственной комиссии по предупреждению и ликвидации чрезвычайных ситуаций и обеспечению пожарной безопасности и соответствующими органами управления на местах, организована работа оперативных штабов и оперативных групп. Общую координацию комплексной тренировки осуществляет Национальный центр управления в кризисных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МЧС России проводит такую комплексную тренировку с целью отработки действий органов управления, сил и средств единой государственной системы предупреждения и ликвидации чрезвычайных ситуаций при ликвидации природных и техногенных чрезвычайных ситуаций межрегионального и федерального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В рамках тренировки отрабатываются вопросы организации оперативного упрвления при ЧС межрегионального и федерального характера, а также приемы и способы защиты населения, повышения устойчивости функционирования социально-значимых объектов и объектов экономики в условиях бедствий.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2025-05-13T06:25:14+03:00</dcterms:created>
  <dcterms:modified xsi:type="dcterms:W3CDTF">2025-05-13T06:25:14+03:00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