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Исправная печь сохранит ваш дом и имущество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Исправная печь сохранит ваш дом и имущество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Одной из основных причин возникновения пожаров зимой является неисправность отопительных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Так, 12 февраля 2015 года в 00 часов 45 минут в Единую дежурно-диспетчерскую службу (ЕДДС) Ковылкинского района поступило сообщение о том, что в селе Троицк горит жилой дом. В результате неправильного устройства печи дымохода поврежден жилой дом и уничтожено имущество на площади 50 кв.м. </w:t>
            </w:r>
            <w:br/>
            <w:r>
              <w:rPr/>
              <w:t xml:space="preserve"> </w:t>
            </w:r>
            <w:br/>
            <w:r>
              <w:rPr/>
              <w:t xml:space="preserve"> Поэтому, Главное управление МЧС по Республике Мордовия  напоминает жителям региона о необходимости соблюдения правил пожарной безопасности при устройстве и эксплуатации печей. А именно:</w:t>
            </w:r>
            <w:br/>
            <w:r>
              <w:rPr/>
              <w:t xml:space="preserve"> </w:t>
            </w:r>
            <w:br/>
            <w:r>
              <w:rPr/>
              <w:t xml:space="preserve"> - поверхности дымовых труб  систематически очищайте от пыли и белите их;</w:t>
            </w:r>
            <w:br/>
            <w:r>
              <w:rPr/>
              <w:t xml:space="preserve"> </w:t>
            </w:r>
            <w:br/>
            <w:r>
              <w:rPr/>
              <w:t xml:space="preserve"> - обнаруженные в печи трещины и неполадки своевременно заделывайте, чтобы подготовить печь к новому отопительному сезону;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топящиеся печи, не перекаливайте их, не используйте для розжига печей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 не топите печи с открытыми дверками и не сушите на них одежду, дрова и другие горючие материалы.</w:t>
            </w:r>
            <w:br/>
            <w:r>
              <w:rPr/>
              <w:t xml:space="preserve"> </w:t>
            </w:r>
            <w:br/>
            <w:r>
              <w:rPr/>
              <w:t xml:space="preserve"> Если начался пожар, как можно быстрее покиньте горящее помещение и позвоните по номеру "01" (со стационарного) и "112" (с мобильного).  Не теряйте времени на спасение имущества, главное – спасти себя и других людей, попавших в беду.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2025-05-13T06:44:13+03:00</dcterms:created>
  <dcterms:modified xsi:type="dcterms:W3CDTF">2025-05-13T06:44:13+03:00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