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центре Саранска привел к двойной трагедии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центре Саранска привел к двойной трагедии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февраля 2015 года в 05 часов 12 минут в пожарную охрану городского округа Саранск поступило сообщение о пожаре на улице Федосеенко, 2. О том, что горит одна из квартир на четвертом этаже в 5-этажном жилом доме, сообщила соседка.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первых пожарных подразделений происходило открытое горение в квартире на площади 17 кв.м. Было принято решение немедленно эвакуировать жильцов дома, созданы два звена газодымозащиты. В результате силами личного состава было спасено 10 человек. </w:t>
            </w:r>
            <w:br/>
            <w:r>
              <w:rPr/>
              <w:t xml:space="preserve"> </w:t>
            </w:r>
            <w:br/>
            <w:r>
              <w:rPr/>
              <w:t xml:space="preserve"> К месту пожара выдвинулись силы и средства Федеральной противопожарной службы - ПСЧ-2, ПЧ-31, СПСЧ, СПТ. Для ликвидации было подано два ствола «Б».</w:t>
            </w:r>
            <w:br/>
            <w:r>
              <w:rPr/>
              <w:t xml:space="preserve"> </w:t>
            </w:r>
            <w:br/>
            <w:r>
              <w:rPr/>
              <w:t xml:space="preserve"> Всего задействовано на тушение пожара 6 единиц техники и 26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повреждена квартира на площади 17 кв.м. К сожалению, погибли два человека, проживающие в данной квартире - мужчина 1941 года рождения и женщина 1939 года рождения, предположительно супруги. Погибшая была инвалидом 1-ой группы.  Все обстоятельства трагедии сейчас выясняются.</w:t>
            </w:r>
            <w:br/>
            <w:r>
              <w:rPr/>
              <w:t xml:space="preserve"> </w:t>
            </w:r>
            <w:br/>
            <w:r>
              <w:rPr/>
              <w:t xml:space="preserve"> Дознаватели ГУ МЧС России по Республике Мордовия предполагают, что пожар мог произойти по двум причинам – курение в постели или неправильная эксплуатация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Сейчас точная причина и убыток от пожара устанавливаются.  </w:t>
            </w:r>
            <w:br/>
            <w:r>
              <w:rPr/>
              <w:t xml:space="preserve"> </w:t>
            </w:r>
            <w:br/>
            <w:r>
              <w:rPr/>
              <w:t xml:space="preserve"> Ссылка на видео: https://yadi.sk/i/j9lc8yVjeaa9T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2025-05-13T08:50:50+03:00</dcterms:created>
  <dcterms:modified xsi:type="dcterms:W3CDTF">2025-05-13T08:50:50+03:00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