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Будьте осторожны с бытовым газом!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Будьте осторожны с бытовым газом!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России по Республики Мордовия напоминает, что для безопасной эксплуатации газовых печей, аппаратов и приборов должны соблюдаться требования «Правил безопасности в газовом хозяйстве»:</w:t>
            </w:r>
            <w:br/>
            <w:r>
              <w:rPr/>
              <w:t xml:space="preserve"> </w:t>
            </w:r>
            <w:br/>
            <w:r>
              <w:rPr/>
              <w:t xml:space="preserve"> • На предприятиях общественного назначения и бытового обслуживания населения у газового оборудования систем отопления на видных местах должны быть вывешены инструкции по правильному и безопасному пользованию газом и во всех случаях таблички с предупредительными надписями по безопасному пользованию газовыми печами, отопительными малометражными котлами и аппаратами, каминами и калориферами (далее «приборы»).</w:t>
            </w:r>
            <w:br/>
            <w:r>
              <w:rPr/>
              <w:t xml:space="preserve"> </w:t>
            </w:r>
            <w:br/>
            <w:r>
              <w:rPr/>
              <w:t xml:space="preserve">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1. оставлять без присмотра работающие приборы, кроме рассчитанных на непрерывную работу и имеющих для этого соответствующую автоматику;</w:t>
            </w:r>
            <w:br/>
            <w:r>
              <w:rPr/>
              <w:t xml:space="preserve"> 2. применять огонь для обнаружения утечек газа из газопроводов и приборов;</w:t>
            </w:r>
            <w:br/>
            <w:r>
              <w:rPr/>
              <w:t xml:space="preserve"> 3. допускать к пользованию приборами детей дошкольного возраста, а также лиц, не знающих правил обращения с этими приборами;</w:t>
            </w:r>
            <w:br/>
            <w:r>
              <w:rPr/>
              <w:t xml:space="preserve"> 4. нагружать газопроводы посторонними предметами (привязывать веревки, развешивать белье и т. п.);</w:t>
            </w:r>
            <w:br/>
            <w:r>
              <w:rPr/>
              <w:t xml:space="preserve"> 5. пользование приборами в случае их неисправности.</w:t>
            </w:r>
            <w:br/>
            <w:r>
              <w:rPr/>
              <w:t xml:space="preserve"> </w:t>
            </w:r>
            <w:br/>
            <w:r>
              <w:rPr/>
              <w:t xml:space="preserve"> • В случае прекращения подачи газа потребителю краны газогорелочных устройств приборов должны немедленно закрываться.</w:t>
            </w:r>
            <w:br/>
            <w:r>
              <w:rPr/>
              <w:t xml:space="preserve"> • Перед каждым пользованием приборами должна проверяться тяга в топливнике прибора и в дымоходе. Проверка тяги производится до и после включения прибора в соответствии с инструкцией для данного прибора.</w:t>
            </w:r>
            <w:br/>
            <w:r>
              <w:rPr/>
              <w:t xml:space="preserve"> • При отсутствии тяги пользование прибором запрещается.</w:t>
            </w:r>
            <w:br/>
            <w:r>
              <w:rPr/>
              <w:t xml:space="preserve"> • Помещения, в которых установлены приборы, должны постоянно проветриваться. Категорически запрещается закрывать решетки вентиляционных каналов.</w:t>
            </w:r>
            <w:br/>
            <w:r>
              <w:rPr/>
              <w:t xml:space="preserve"> • При пользовании приборами форточки или фрамуги окон должны быть открыты.</w:t>
            </w:r>
            <w:br/>
            <w:r>
              <w:rPr/>
              <w:t xml:space="preserve"> • При появлении в помещении запаха газа следует немедленно прекратить пользование приборами, открыть окна для проветривания помещения, вызвать аварийную службу, не зажигать огня, не курить, не включать и не выключать электроосвещение и электроприборы, не пользоваться электрозвонками, проверить, закрыты ли все краны у газовых приборов.</w:t>
            </w:r>
            <w:br/>
            <w:r>
              <w:rPr/>
              <w:t xml:space="preserve"> • При пользовании приборами запрещается закрывать имеющиеся в нижней части дверей решетку или зазор между поломи дверью, которые служат для притока свежего воздуха в помещение установки, необходимого для горения газа.</w:t>
            </w:r>
            <w:br/>
            <w:r>
              <w:rPr/>
              <w:t xml:space="preserve"> • Открывать краны у основной горелки газогорелочных устройств приборов разрешается только при горящей запальной горелке.</w:t>
            </w:r>
            <w:br/>
            <w:r>
              <w:rPr/>
              <w:t xml:space="preserve"> • В случае погасания пламени на горелках должен быть закрыт кран перед прибором, а топка прибора перед повторным зажиганием должна быть проветрена в течение не менее 5 мин.</w:t>
            </w:r>
            <w:br/>
            <w:r>
              <w:rPr/>
              <w:t xml:space="preserve"> • Эксплуатация дымоходов и вентиляционных каналов от приборов должна производиться в соответствии с требованиями раздела 5.5., их исправность и ремонт проверяться и производиться в установленные в данном разделе сроки.</w:t>
            </w:r>
            <w:br/>
            <w:r>
              <w:rPr/>
              <w:t xml:space="preserve"> • Ответственными за безопасную эксплуатацию и исправное состояние каналов являются жилищно-эксплуатационные организации, коменданты зданий, а в домах личного владения - их владельцы.</w:t>
            </w:r>
            <w:br/>
            <w:r>
              <w:rPr/>
              <w:t xml:space="preserve"> • Контроль за своевременным проведением проверок состояния печей, дымовых и вентиляционных каналов с целью определения их пригодности для дальнейшей эксплуатации в установленные сроки возлагается на жилищно-эксплуатационные организации, руководителей предприятий общественного назначения и бытового обслуживания населения, а в домах личного владения - на их владельцев.</w:t>
            </w:r>
            <w:br/>
            <w:r>
              <w:rPr/>
              <w:t xml:space="preserve"> • К самостоятельному выполнению проверки и ремонту печей, дымовых и вентиляционных каналов допускаются лица, имеющие специальную подготовку и удостоверения, соответствующие требованиям организаций ВДПО.</w:t>
            </w:r>
            <w:br/>
            <w:r>
              <w:rPr/>
              <w:t xml:space="preserve"> • Представление актов (приложение 2 и приложение 3) о техническом состоянии печей каналов в эксплуатационные организации газового хозяйства является для них основанием к включению бытовых газовых аппаратов.</w:t>
            </w:r>
            <w:br/>
            <w:r>
              <w:rPr/>
              <w:t xml:space="preserve"> • В случае не представления своевременно вышеуказанных актов подача газа к приборам и ввод в эксплуатацию газового оборудования не производится.</w:t>
            </w:r>
            <w:br/>
            <w:r>
              <w:rPr/>
              <w:t xml:space="preserve"> • Техническое обслуживание и ремонт газового оборудования и бытовых газовых приборов должны производиться службами газового хозяйства в соответствии с требованием паспортов (руководств по эксплуатации) на приборы и республиканскими нормативно-техническими документами.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2025-05-13T03:50:58+03:00</dcterms:created>
  <dcterms:modified xsi:type="dcterms:W3CDTF">2025-05-13T03:50:58+03:00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