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Пополнение в строю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Пополнение в строю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Каждый год в ГУ МЧС России по Республике Мордовия прибывают выпускники из высших учебных заведений МЧС России. 30 июля 2014 года Мордовия встретила 18 выпускников. Большая часть - воспитанники Ивановского института ГПС МЧС России, а также Академии ГПС МЧС России и Санкт-Петербургского университета ГПС МЧС России.</w:t>
            </w:r>
            <w:br/>
            <w:r>
              <w:rPr/>
              <w:t xml:space="preserve"> В первый день для молодых офицеров была приготовлена программа, рассчитанная на знакомство с работой в ГУ МЧС России по Республике Мордовия и его подразделениями. И уже сегодня, 31 июля 2014 года, новые сотрудники приступили к выполнению своих профессиональных обязанностей.</w:t>
            </w:r>
            <w:br/>
            <w:r>
              <w:rPr/>
              <w:t xml:space="preserve"> Пожелаем нашим коллегам успехов в начинании их трудовой деятельности!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2025-05-13T03:50:20+03:00</dcterms:created>
  <dcterms:modified xsi:type="dcterms:W3CDTF">2025-05-13T03:50:20+03:00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