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Первая помощь пострадавшим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Первая помощь пострадавшим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В первую очередь помощь оказывают тем, кто задыхается, у кого обильное наружное кровотечение, проникающее ранение грудной клетки или живота, кто находится в бессознательном или тяжелом состоянии.   Убедитесь, что ни вам, ни пострадавшему ничто не угрожает. Используйте медицинские перчатки для защиты от биологических жидкостей пострадавшего. Вынесите (выведите) пострадавшего в безопасную зону.</w:t>
            </w:r>
            <w:br/>
            <w:r>
              <w:rPr/>
              <w:t xml:space="preserve">   Определите наличие пульса, самостоятельного дыхания, реакции зрачков на свет.</w:t>
            </w:r>
            <w:br/>
            <w:r>
              <w:rPr/>
              <w:t xml:space="preserve">   Обеспечьте проходимость верхних дыхательных путей.</w:t>
            </w:r>
            <w:br/>
            <w:r>
              <w:rPr/>
              <w:t xml:space="preserve">   Восстановите дыхание и сердечную деятельность путем применения искусственного дыхания и непрямого массажа сердца</w:t>
            </w:r>
            <w:br/>
            <w:r>
              <w:rPr/>
              <w:t xml:space="preserve">   Остановите наружное кровотечение</w:t>
            </w:r>
            <w:br/>
            <w:r>
              <w:rPr/>
              <w:t xml:space="preserve">   Наложите герметизирующую повязку на грудную клетку при проникающем ранении.</w:t>
            </w:r>
            <w:br/>
            <w:r>
              <w:rPr/>
              <w:t xml:space="preserve">   Только после остановки наружного кровотечения, восстановления самостоятельного дыхания и сердцебиения делайте следующее:</w:t>
            </w:r>
            <w:br/>
            <w:r>
              <w:rPr/>
              <w:t xml:space="preserve">   Наложите асептическую (чистую) повязку на раны. Обеспечьте неподвижность частей тела в местах перелома. Приложите что-нибудь холодное к больному месту (ушиба, перелома, ранения).</w:t>
            </w:r>
            <w:br/>
            <w:r>
              <w:rPr/>
              <w:t xml:space="preserve">   Уложите в сохраняющее положение, защитите от переохлаждения, дайте теплое подсоленное или сладкое питье (не поить и не кормить при отсутствии сознания и травме живота). 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2025-05-13T06:23:02+03:00</dcterms:created>
  <dcterms:modified xsi:type="dcterms:W3CDTF">2025-05-13T06:23:02+03:00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