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16 апреля облачная с прояснениями погода, местами небольшой дождь. Ветер южный 7-12 м/с. Температура воздуха ночью +1…+6°С, днем +10…+15°С. Давление 745 мм.рт.ст.. Видимость хорошая.  </w:t>
            </w:r>
            <w:br/>
            <w:r>
              <w:rPr/>
              <w:t xml:space="preserve">                Опасные явления: не прогнозируются.        Неблагоприятные явления: не прогнозируются.      Техногенные чрезвычайные ситуации, обусловленные авариями на автодорогах, в апреле не прогнозируются.</w:t>
            </w:r>
            <w:br/>
            <w:r>
              <w:rPr/>
              <w:t xml:space="preserve">      В течение всего месяца прогнозируются дорожно-транспортные происшествия. Количество ДТП не должно превысить среднемноголетний показатель.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(небольшой дождь).</w:t>
            </w:r>
            <w:br/>
            <w:r>
              <w:rPr/>
              <w:t xml:space="preserve">     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 Наибольшая вероятность (0,3-0,4) их возникновения прогнозируется в Рузаевском районе на автодороге Рузаевка-Саранск, в Зубово-Полянском районе на участке федеральной трассы М-5 «Урал» с 419 по 467 км и на автодороге Потьма-Барашево, в Ардатовском районе на автодороге Комсомольский-Атяшево-Ардатов, в Лямбирском районе на трассе1Р-158 с 249 по 293 км, в Ковылкинском районе на автодороге Рузаевка-Ковылкино-Торбеево,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        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    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в г.о. Саранск, Рузаевском, Старошайговском, Зубово-Полянском, Лямбирском, Ичалковском, Темниковском, Торбеевском, Чамзинском и Краснослободском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                                   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2025-05-13T08:46:35+03:00</dcterms:created>
  <dcterms:modified xsi:type="dcterms:W3CDTF">2025-05-13T08:46:35+03:00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