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Безопасность турнира по рыбалке обеспечили сотрудники МЧС</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 Безопасность турнира по рыбалке обеспечили сотрудники МЧС</w:t>
            </w:r>
          </w:p>
        </w:tc>
      </w:tr>
      <w:tr>
        <w:trPr/>
        <w:tc>
          <w:tcPr>
            <w:vAlign w:val="center"/>
            <w:tcBorders>
              <w:bottom w:val="single" w:sz="6" w:color="fffffff"/>
            </w:tcBorders>
          </w:tcPr>
          <w:p>
            <w:pPr/>
            <w:r>
              <w:rPr/>
              <w:t xml:space="preserve"> </w:t>
            </w:r>
          </w:p>
        </w:tc>
      </w:tr>
      <w:tr>
        <w:trPr/>
        <w:tc>
          <w:tcPr/>
          <w:p>
            <w:pPr>
              <w:jc w:val="start"/>
            </w:pPr>
            <w:r>
              <w:rPr/>
              <w:t xml:space="preserve">1 марта 2014 года на Алфёровском водоёме возле села Советское Лямбирского района Мордовии прошел открытый турнир по ловле рыбы на мормышку со льда под названием «Клёвое место». Турнир начался в 7 часов утра и в несколько этапов продолжался до 16.00. Участие в соревновании приняли около 50 рыбаков. Самому младшему участнику соревнований 12 лет. Мероприятие активно поддержало ГУ МЧС России по Республике Мордовия. Безопасность участников турнира на водоеме обеспечили сотрудники Государственной инспекции по маломерным судам. Кроме того, МЧС предоставило рыбакам полевую кухню.</w:t>
            </w:r>
            <w:br/>
            <w:r>
              <w:rPr/>
              <w:t xml:space="preserve"> </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2025-05-13T04:37:41+03:00</dcterms:created>
  <dcterms:modified xsi:type="dcterms:W3CDTF">2025-05-13T04:37:41+03:00</dcterms:modified>
</cp:coreProperties>
</file>

<file path=docProps/custom.xml><?xml version="1.0" encoding="utf-8"?>
<Properties xmlns="http://schemas.openxmlformats.org/officeDocument/2006/custom-properties" xmlns:vt="http://schemas.openxmlformats.org/officeDocument/2006/docPropsVTypes"/>
</file>