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10 июля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10 июля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Пожары в населённых пунктах</w:t>
            </w:r>
            <w:br/>
            <w:r>
              <w:rPr/>
              <w:t xml:space="preserve"> За прошедшие сутки на территории Республики Мордовия зарегистрирован 1 пожара. Погибших пострадавших нет. </w:t>
            </w:r>
            <w:br/>
            <w:r>
              <w:rPr/>
              <w:t xml:space="preserve">   Теньгушевский район</w:t>
            </w:r>
            <w:br/>
            <w:r>
              <w:rPr/>
              <w:t xml:space="preserve"> 09.07.2013 г. в 16:47 минут, Теньгушевский район, д. Березово, ул. Центральная . В результате пожара уничтожены строение жилого дома и две надворные постройки на общей площади 189 кв.м.</w:t>
            </w:r>
            <w:br/>
            <w:r>
              <w:rPr/>
              <w:t xml:space="preserve"> Причина, ущерб и сумма спасенных материальных ценностей – устанавливаются. На пожар выезжали ПЧ-24.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Информация о природных пожарах</w:t>
            </w:r>
            <w:br/>
            <w:r>
              <w:rPr/>
              <w:t xml:space="preserve"> На 20-00 10.07.2013 на территории Республики Мордовия природных пожаров не зарегистрировано.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объектах</w:t>
            </w:r>
            <w:br/>
            <w:r>
              <w:rPr/>
              <w:t xml:space="preserve"> За прошедшие сутки на водных бассейнах происшествий  зарегистрировано 1 происшествие 10.07.2013 в 10-40 в с. Пушкино, Кадошкинского района во время купания в пруду утонул мужчина, 1986 г.р. Тело найдено, извлечено из воды. </w:t>
            </w:r>
            <w:r>
              <w:rPr>
                <w:b w:val="1"/>
                <w:bCs w:val="1"/>
              </w:rPr>
              <w:t xml:space="preserve">Дорожно-транспортные происшествия (с привлечением МЧС)</w:t>
            </w:r>
            <w:br/>
            <w:r>
              <w:rPr/>
              <w:t xml:space="preserve"> За прошедшие сутки силы МЧС к ликвидации ДТП привлекались 2 раза.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2025-05-13T14:14:12+03:00</dcterms:created>
  <dcterms:modified xsi:type="dcterms:W3CDTF">2025-05-13T14:14:12+03:00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