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Только за последние 6 дней пожарная охрана 46 раз выезжала на тушение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Только за последние 6 дней пожарная охрана 46 раз выезжала на тушение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 второй половины апреля резко возрастает количество случаев загорания сухой травы в населённых пунктах. Большинство пожаров происходит по вине человека. Выходя во двор и сжигая сухие листья, траву и мусор, граждане не учитывают, что ветер может сделать обычный костёр неуправляемым пламенем.</w:t>
            </w:r>
            <w:br/>
            <w:r>
              <w:rPr/>
              <w:t xml:space="preserve"> Уважаемые жители Республики Мордовия! Управление надзорной деятельности Главного управления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 в сельских населённых пунктах, дачных посёлках, на предприятиях.</w:t>
            </w:r>
            <w:br/>
            <w:r>
              <w:rPr/>
              <w:t xml:space="preserve"> Зачастую загорания происходят в сельских районах или дачных кооперативах, подъезды к которым бывают затруднены. Именно поэтому необходимо отслеживать наличие запаса воды для пожаротушения и обеспечивать беспрепятственный доступ для пожарных машин к естественным водоисточникам. Разведя костёр, люди забывают о том, что огонь нужно контролировать. Вследствие этого пламя может охватить жилые дома и постройки, нанести травмы и забрать человеческие жизни.</w:t>
            </w:r>
            <w:br/>
            <w:r>
              <w:rPr/>
              <w:t xml:space="preserve"> Уважаемые граждане! Помните, что огонь можно разводить на расстоянии не ближе 50 метров от построек. Запрещаются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Уважаемые жители! Не подвергайте себя и других опасности!</w:t>
            </w:r>
            <w:br/>
            <w:r>
              <w:rPr/>
              <w:t xml:space="preserve"> Помните и соблюдайте требования пожарной безопасности! Это залог Вашей жизни.</w:t>
            </w:r>
            <w:br/>
            <w:r>
              <w:rPr/>
              <w:t xml:space="preserve"> Будьте бдительны! При пожаре звоните по телефонам 01; (с городского телефона), 112 (с мобильного).</w:t>
            </w:r>
            <w:br/>
            <w:r>
              <w:rPr/>
              <w:t xml:space="preserve"> Только за последние шесть дней подразделения пожарной охраны республики на тушение сухой травы привлекались 46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2025-05-13T11:48:19+03:00</dcterms:created>
  <dcterms:modified xsi:type="dcterms:W3CDTF">2025-05-13T11:48:19+03:00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