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при использовании газового оборудования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при использовании газового оборудования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2012 года в Рузаевском районе произошёл пожар, в результате которого пенсионерка получила ожоги. Предположительно пожар в г. Рузаевка на ул. Трудовая, 14-в начался около 8-ми часов утра. Сообщение о пожаре в дежурно-диспетчерскую службу поступило от врачей центральной районной больницы. Как позже выяснилось, 76-летняя хозяйка дома хотела поставить на газовую плиту чайник. Открыла конфорку и через некоторое время поднесла зажжённую спичку. Вместе с газом на женщине загорелся халат. Хозяйка, выбежав на улицу стала звать на помощь. Подоспевшие соседи потушили горящую одежду и вызвали скорую помощь. Сейчас хозяйка дома с ожогами II – III степени 24% тела находится в центральной районной больнице.</w:t>
            </w:r>
            <w:br/>
            <w:r>
              <w:rPr/>
              <w:t xml:space="preserve"> Причиной случившегося явилось неосторожное обращение с газовым 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2025-05-13T15:58:03+03:00</dcterms:created>
  <dcterms:modified xsi:type="dcterms:W3CDTF">2025-05-13T15:58:03+03:00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