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02.09.2012 г. в 01 час 12 минут, Октябрьский район, п.им.Гагарина, ул.Желябова, д.13, в хозяйстве гражданина, 1962 г.р. В результате пожара повреждены строения бани и надворной постройки на общей площади 76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перекал печи.</w:t>
            </w:r>
            <w:br/>
            <w:r>
              <w:rPr/>
              <w:t xml:space="preserve"> На пожар выезжали: ПЧ-1, ОП ПЧ-31, УП, СПТ.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Рузаевский район, автодорога с.Юрьевка – с-з Плодопитомнический, ПЧ-4 1 АЦ-40 (130) -3 человека, погиб -1 человек, пострадало -3 человека.</w:t>
            </w:r>
            <w:br/>
            <w:r>
              <w:rPr/>
              <w:t xml:space="preserve"> Причина ДТП: опрокидывание автомобиля.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пострадало – 4 человека, погиб – 1 человек, спасено – 3 человека.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2025-05-13T06:12:59+03:00</dcterms:created>
  <dcterms:modified xsi:type="dcterms:W3CDTF">2025-05-13T06:12:59+03:00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