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Паводок 2012 (по состоянию на 07.00 часов 14.04.2012г.)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Паводок 2012 (по состоянию на 07.00 часов 14.04.2012г.)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Республика Мордовия</w:t>
            </w:r>
            <w:br/>
            <w:r>
              <w:rPr/>
              <w:t xml:space="preserve"> В результате активного снеготаяния, стабильных положительных температур и осадков в виде дождя произошел подъем уровня воды на реках Парца, Сивинь, Урейка, Исса, Сеитьма, Вязерка, Инсарка, Инсар, Алатырь, результате в 13-ти муниципальных районах 34 населенных пунктов подтоплено 2133 дома с населением 4434 человек, в том числе 352 детей. Отселены к родственникам 712 человек, размещены в пунктах ПВР 75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г.о. Саранск</w:t>
            </w:r>
            <w:br/>
            <w:r>
              <w:rPr/>
              <w:t xml:space="preserve"> В результате активного снеготаяния, произошло повышение уровня воды в реке Инсар, (фактический – 866 см критический - 805 см), в результате, подтоплены 338 домов с населением 798 человек, в том числе 4 детей. Отселены 245 человек, из них 48 (в том числе 4 детей) в ПВР, 197 человек размещены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Торбеевский район</w:t>
            </w:r>
            <w:br/>
            <w:r>
              <w:rPr/>
              <w:t xml:space="preserve"> н.п. Кажлодка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Парца (фактический - 288 см, критический - 500 см.), в результате подтоплено 45 домов, с населением 107 человек, в том числе 11 детей, 2 человека размещены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Старошайговский район</w:t>
            </w:r>
            <w:br/>
            <w:r>
              <w:rPr/>
              <w:t xml:space="preserve"> н.п. Старое Шайгово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Сивинь (фактический - 515 см, критический - 410 см.), в результате подтоплено 15 домов, с населением 21 человек, детей нет. 6 человек размещены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Темниковский район</w:t>
            </w:r>
            <w:br/>
            <w:r>
              <w:rPr/>
              <w:t xml:space="preserve"> н.п. Урей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стабильных положительных температур произошел подъем уровня воды на реке Урейка (фактический – 459 см. критический - 720), в результате подтоплено 20 жилых домов, с населением 40 человек, в том числе 10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Кадошкинский район</w:t>
            </w:r>
            <w:br/>
            <w:r>
              <w:rPr/>
              <w:t xml:space="preserve"> н.п. Большая Поляна</w:t>
            </w:r>
            <w:br/>
            <w:r>
              <w:rPr/>
              <w:t xml:space="preserve"> В результате активного снеготаяния, произошло повышение уровня воды в реке Исса (фактический - 645 см, критический - 610 см.), в результате подтоплено 145 домов, в том числе 1 социально значимый объект( МПОУ Большеполянская основная общеобразовательная школа) с населением 204 человека, в том числе 9 детей, 36 человек в том числе 9 детей размещены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н.п. Паево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Исса (фактический - 645 см, критический - 610 см.). В результате подтоплено 50 домов, с населением 66 человек, детей нет. 5 человек размещены по родственникам.</w:t>
            </w:r>
            <w:br/>
            <w:r>
              <w:rPr/>
              <w:t xml:space="preserve"> </w:t>
            </w:r>
            <w:br/>
            <w:r>
              <w:rPr/>
              <w:t xml:space="preserve"> н.п. Глушково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Исса (фактический - 645 см, критический - 610 см.). В результате подтоплено 6 домов, с населением 14 человек, детей нет. 5 человек размещены по родственникам.</w:t>
            </w:r>
            <w:br/>
            <w:r>
              <w:rPr/>
              <w:t xml:space="preserve"> </w:t>
            </w:r>
            <w:br/>
            <w:r>
              <w:rPr/>
              <w:t xml:space="preserve"> н.п. Насакан-Потьма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Исса (фактический - 645 см, критический - 610 см.). В результате подтоплено 18 домов, с населением 40 человек, в том числе 1ребенок, 1 человек размещен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Ковылкинский район</w:t>
            </w:r>
            <w:br/>
            <w:r>
              <w:rPr/>
              <w:t xml:space="preserve"> н.п. Казенный Майдан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Сеитьма (фактический - 459 см, критический - 720 см.), в результате подтоплено 13 домов, с населением 18 человек, детей нет, 2 человека размещены по родственникам.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Краснослободский район</w:t>
            </w:r>
            <w:br/>
            <w:r>
              <w:rPr/>
              <w:t xml:space="preserve"> н.п. Сивинь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Сивинь (фактический - 505 см, критический - 410 см.), в результате подтоплено 30 домов, с населением 36 человек, в том числе 2 детей, 4 человека размещены по родственникам.</w:t>
            </w:r>
            <w:br/>
            <w:r>
              <w:rPr/>
              <w:t xml:space="preserve"> </w:t>
            </w:r>
            <w:br/>
            <w:r>
              <w:rPr/>
              <w:t xml:space="preserve"> н.п. Старое Синдрово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Сивинь (фактический - 505 см, критический - 410 см.), в результате подтоплено 81 дом, с населением 136 человек, в том числе 5 детей. 32 человека размещены по родственникам.</w:t>
            </w:r>
            <w:br/>
            <w:r>
              <w:rPr/>
              <w:t xml:space="preserve"> </w:t>
            </w:r>
            <w:br/>
            <w:r>
              <w:rPr/>
              <w:t xml:space="preserve"> С 10.00 (мск) 12.04.2012г. распоряжением Главы администрации Краснослободского МР № 179р от 09.04.2012г. « О введении режима ЧС на территории Краснослободского МР» введен режим ЧС в связи с осложнившейся ситуацией по подтоплению жилых домов в городе Рузаевка и ряда населенных пунктов, в результате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Инсарский район</w:t>
            </w:r>
            <w:br/>
            <w:r>
              <w:rPr/>
              <w:t xml:space="preserve"> г. Инсар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Исса (фактический - 635 см, критический - 610 см.), в результате подтоплено 169 домов, с населением 351 человек, из них 26 детей, 76 человек в том числе 26 детей размещены по родственникам, 8 человек размещены в ЦРБ.</w:t>
            </w:r>
            <w:br/>
            <w:r>
              <w:rPr/>
              <w:t xml:space="preserve"> </w:t>
            </w:r>
            <w:br/>
            <w:r>
              <w:rPr/>
              <w:t xml:space="preserve"> н.п. Нижняя Вязера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Вязерка (фактический - 635 см, критический - 610 см.), в результате подтоплено 11 домов, с населением 26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Кочетовка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Инсарка (фактический - 635 см, критический - 610 см.), в результате подтоплено 11 домов, с населением 26 человек, из них 2 детей.</w:t>
            </w:r>
            <w:br/>
            <w:r>
              <w:rPr/>
              <w:t xml:space="preserve"> </w:t>
            </w:r>
            <w:br/>
            <w:r>
              <w:rPr/>
              <w:t xml:space="preserve"> н.п. Сеал Пятина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Исса (фактический - 635 см, критический - 610 см.), в результате подтоплено 12 домов, с населением 43 человека, из них 3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Ичалковский район</w:t>
            </w:r>
            <w:br/>
            <w:r>
              <w:rPr/>
              <w:t xml:space="preserve"> н.п. Ичалки</w:t>
            </w:r>
            <w:br/>
            <w:r>
              <w:rPr/>
              <w:t xml:space="preserve"> В результате активного снеготаяния, произошло повышение уровня воды в реке Алатырь (фактический - 868 см, критический - 1030 см.), в результате подтоплено 106 домов, с населением 166 человек, из них 19 детей, 45 человек, в том числе 15 детей размещен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н.п. Кергуды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Алатырь (фактический - 868 см, критический - 1030 см.), в результате подтоплено 13 домов, с населением 20 человек, из них 2 детей.</w:t>
            </w:r>
            <w:br/>
            <w:r>
              <w:rPr/>
              <w:t xml:space="preserve"> </w:t>
            </w:r>
            <w:br/>
            <w:r>
              <w:rPr/>
              <w:t xml:space="preserve"> н.п. Лада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- 541 см, критический - 516 см.), в результате подтоплено 34 домов, с населением 19 человека, из них 4 детей.</w:t>
            </w:r>
            <w:br/>
            <w:r>
              <w:rPr/>
              <w:t xml:space="preserve"> </w:t>
            </w:r>
            <w:br/>
            <w:r>
              <w:rPr/>
              <w:t xml:space="preserve"> н.п. Гуляево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Алатырь (фактический - 868 см, критический - 1030 см.), в результате подтоплено 69 домов, с населением 94 человек, из них 7 детей. 4 человека, в том числе 2 детей размещен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н.п. Кемля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Алатырь (фактический - 868 см, критический - 1030 см.), в результате подтоплено 32 дома, с населением 94 человек, из них 7 детей. 86 человек, в том числе 7 детей размещен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Ромодановский район</w:t>
            </w:r>
            <w:br/>
            <w:r>
              <w:rPr/>
              <w:t xml:space="preserve"> н.п. Аненково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- 541 см, критический - 516 см.), в результате подтоплено 26 домов, с населением 50 человек, 4 детей. 16 человек, в том числе 4 детей размещен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н.п. Чуфаровка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- 541 см, критический - 516 см.), в результате подтоплено 3 дома, с населением 5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Константиновка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- 541 см, критический - 516 см.), в результате подтоплено 17 домов, с населением 33 человека,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Ивановка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- 541 см, критический - 516 см.), в результате подтоплен 1 дом, с населением 1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н.п. Кочуново</w:t>
            </w:r>
            <w:br/>
            <w:r>
              <w:rPr/>
              <w:t xml:space="preserve"> Подтопленных домом нет, в связи с уходом воды.</w:t>
            </w:r>
            <w:br/>
            <w:r>
              <w:rPr/>
              <w:t xml:space="preserve"> </w:t>
            </w:r>
            <w:br/>
            <w:r>
              <w:rPr/>
              <w:t xml:space="preserve"> н.п. Ромоданово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- 541 см, критический - 516 см.), в результате подтоплено 69 домов, с населением 117 человека, из них 12 детей, 18 человек, в том числе 12 детей размещены по родственникам.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Лямбирский район</w:t>
            </w:r>
            <w:br/>
            <w:r>
              <w:rPr/>
              <w:t xml:space="preserve"> н.п. Александровка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- 866 см, критический - 805 см.), в результате подтоплено 43 дома, с населением 34 человека, в том числе 2 детей. 9 человек размещены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Зубово-Полянский район</w:t>
            </w:r>
            <w:br/>
            <w:r>
              <w:rPr/>
              <w:t xml:space="preserve"> н.п. Зубова Поляна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Парца (фактический - 268 см, критический - 500 см.), в результате подтоплено 172 дома, с населением 516 человек, из них 110 детей. 30 человек, в том числе 25 детей размещены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Рузаевский район</w:t>
            </w:r>
            <w:br/>
            <w:r>
              <w:rPr/>
              <w:t xml:space="preserve"> </w:t>
            </w:r>
            <w:br/>
            <w:r>
              <w:rPr/>
              <w:t xml:space="preserve"> н.п. Красный Клин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- 851 см, критический - 805 см.), в результате подтоплено 42 дома, с населением 104 человека, из них 21 ребенок. Эвакуированных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н.п. Татарская Пишля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- 851 см, критический - 805 см.), в результате подтоплено 168 домов, с населением 339 человек, из них 38 детей. Эвакуированных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Ичалковский район</w:t>
            </w:r>
            <w:br/>
            <w:r>
              <w:rPr/>
              <w:t xml:space="preserve"> </w:t>
            </w:r>
            <w:br/>
            <w:r>
              <w:rPr/>
              <w:t xml:space="preserve"> н.п. Новые Ичалки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Алатырь (фактический - 868 см, критический - 1030 см.), в результате подтоплено 9 домов, с населением 14 человек, из них 1 ребенок.</w:t>
            </w:r>
            <w:br/>
            <w:r>
              <w:rPr/>
              <w:t xml:space="preserve"> </w:t>
            </w:r>
            <w:br/>
            <w:r>
              <w:rPr/>
              <w:t xml:space="preserve"> н.п. Ульянка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- 541 см, критический - 516 см.), в результате подтоплено 7 домов, с населением 15 человека, из них 1 ребенок.</w:t>
            </w:r>
            <w:br/>
            <w:r>
              <w:rPr/>
              <w:t xml:space="preserve"> </w:t>
            </w:r>
            <w:br/>
            <w:r>
              <w:rPr/>
              <w:t xml:space="preserve"> н.п. Оброчное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Инсар (фактический - 541 см, критический - 516 см.), в результате подтоплено 12 домов, с населением 31 человек, детей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Зубово-Полянский район</w:t>
            </w:r>
            <w:br/>
            <w:r>
              <w:rPr/>
              <w:t xml:space="preserve"> </w:t>
            </w:r>
            <w:br/>
            <w:r>
              <w:rPr/>
              <w:t xml:space="preserve"> н.п. Новое Бадиково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активного снеготаяния, произошло повышение уровня воды в реке Парца (фактический - 268 см, критический - 500 см.), в результате подтоплено 10 домов, с населением 21 человек, из них 5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Главном управлении МЧС России по Республике Мордовия открыта «горячая линия» тел. (8342) 32-69-25 по которому населению можно сообщать о возникающих проблемах в паводковый период.</w:t>
            </w:r>
            <w:br/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2025-05-13T11:22:21+03:00</dcterms:created>
  <dcterms:modified xsi:type="dcterms:W3CDTF">2025-05-13T11:22:21+03:00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