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Паводок 2012 (по состоянию на 07.00 часов)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Паводок 2012 (по состоянию на 07.00 часов)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08 часов 30 минут 10 апреля 2012г. поступило сообщение от жителей Посопа Октябрьский район, ГО Саранск, о том, что в результате таяния снега происходит подтопление 30-ти жилых домов по ул. Моховая, ул. Инсарская, ул. Лескова, ул. Кузнецкая, ул. Сызранская. В связи с повышением температуры воздуха до +17С и выпадением осадков в виде дождя произошел резкий подъем уровня воды в р. Инсар. В результате чего в г.о. Саранск оказались подтопленными – 213 частных жилых дома с населением - 540 человек, в том числе 2 ребенка, проведены мероприятия по эвакуации 26 человек, из них: 25 к родственникам и 1 человек в пункт временного размещения.</w:t>
            </w:r>
            <w:br/>
            <w:r>
              <w:rPr/>
              <w:t xml:space="preserve"> По данным мордовского гидрометцентра фактический уровень воды в р. Инсар ГО Саранск составляет 820 см.</w:t>
            </w:r>
            <w:br/>
            <w:r>
              <w:rPr/>
              <w:t xml:space="preserve"> По состоянию на 06.00 11.04.2012 г. из зоны подтопления эвакуированы 26 человек:</w:t>
            </w:r>
            <w:br/>
            <w:r>
              <w:rPr/>
              <w:t xml:space="preserve"> В случае ухудшения обстановки подготовлены пункты временного размещения:</w:t>
            </w:r>
            <w:br/>
            <w:r>
              <w:rPr/>
              <w:t xml:space="preserve"> 1. ГБУЗ РМ «РКБ №5» – 100 койко-мест.</w:t>
            </w:r>
            <w:br/>
            <w:r>
              <w:rPr/>
              <w:t xml:space="preserve"> 2. Гостиница «Сура», по адресу: г. Саранск, ул. Полежаева д.49 на – 100 мест;</w:t>
            </w:r>
            <w:br/>
            <w:r>
              <w:rPr/>
              <w:t xml:space="preserve"> 3. Санаторий «Саранский», по адресу: г.Саранск, ул. Энгельса д.5б – 50 мест;</w:t>
            </w:r>
            <w:br/>
            <w:r>
              <w:rPr/>
              <w:t xml:space="preserve"> 4. Гостиница «Саранск», по адресу: г.Саранск, ул.Коммунистическая д.35 – 150 мест.</w:t>
            </w:r>
            <w:br/>
            <w:r>
              <w:rPr/>
              <w:t xml:space="preserve"> Итого: 4 пункта временного размещения, общая вместимость 400 человек.</w:t>
            </w:r>
            <w:br/>
            <w:r>
              <w:rPr/>
              <w:t xml:space="preserve"> Для проведения аварийно-спасательных работ в районе создана группировка сил и средств ГУ МЧС России по Республике Мордовия:</w:t>
            </w:r>
            <w:br/>
            <w:r>
              <w:rPr/>
              <w:t xml:space="preserve"> - Мордовская республиканская аварийно-спасательная служба - 9 человек, 7 единицы техники;</w:t>
            </w:r>
            <w:br/>
            <w:r>
              <w:rPr/>
              <w:t xml:space="preserve"> - ГИМС – 3 человека, 3 единицы техники</w:t>
            </w:r>
            <w:br/>
            <w:r>
              <w:rPr/>
              <w:t xml:space="preserve"> К ликвидации последствий происшествия привлечено 7 лодок.</w:t>
            </w:r>
            <w:br/>
            <w:r>
              <w:rPr/>
              <w:t xml:space="preserve"> - Горремстрой -1 чел. 1 единица техники;</w:t>
            </w:r>
            <w:br/>
            <w:r>
              <w:rPr/>
              <w:t xml:space="preserve"> - Полиция – 25 человек.</w:t>
            </w:r>
            <w:br/>
            <w:r>
              <w:rPr/>
              <w:t xml:space="preserve"> Итого: 12 единиц техники, 40 человек, из них от МЧС 11 единиц техники, 14 человек.</w:t>
            </w:r>
            <w:br/>
            <w:r>
              <w:rPr/>
              <w:t xml:space="preserve"> </w:t>
            </w:r>
            <w:br/>
            <w:r>
              <w:rPr/>
              <w:t xml:space="preserve"> В Главном управлении МЧС России по Республике Мордовия открыта «горячая линия» тел. (8342) 32-69-25 по которому населению можно сообщать о возникающих проблемах в паводковый период.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 будет предоставлена по мере поступления.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2025-05-13T13:13:43+03:00</dcterms:created>
  <dcterms:modified xsi:type="dcterms:W3CDTF">2025-05-13T13:13:43+03:00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