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Смышленый малыш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Смышленый малыш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Сегодня, счастливая мама и ее 3-годовалый малыш, чувствуют себя хорошо. Правда, по словам женщины, она пережила настоящий шок, от которого трудно отойти. К тому же стойкий запах дыма от происшедшего пожара чувствуется не только в квартире и подъезде, но и на улице возле дома.</w:t>
            </w:r>
            <w:br/>
            <w:r>
              <w:rPr/>
              <w:t xml:space="preserve"> Это случилось в первое воскресенье октября 2011 года.</w:t>
            </w:r>
            <w:br/>
            <w:r>
              <w:rPr/>
              <w:t xml:space="preserve"> В тот день ребенок находился в квартире вместе со своей мамой. В виду того что женщина приболела, она легла отдохнуть. Малыш спокойно играл. В какой-то момент внимание ребенка привлек, лежащий на полу электрический провод от старенького холодильника. Любопытство малыша, которому в ноябре только исполнится 4 годика, взяло запретами родителей - не подходить к электроприборам. Недолго думая, ребенок включил бытовой прибор в электрическую сеть. Внезапно провод заискрил, и начался пожар. В тот момент малыш не растерялся. Он тут же пошел в соседнюю комнату и сообщил об этом маме. Увидев в комнате огонь, женщина незамедлительно набрала по телефону спасительный номер «01» и вызвала пожарных.</w:t>
            </w:r>
            <w:br/>
            <w:r>
              <w:rPr/>
              <w:t xml:space="preserve"> До прибытия огнеборцев, наспех собрав малыша и отключив электричество, они покинули заполнившуюся дымом квартиру. Прибывшие пожарные в считанные минуты ликвидировали пожар, а специалисты испытательной пожарной лаборатории профессионально установили истинную причину пожара: аварийный режим работы электрооборудования.</w:t>
            </w:r>
            <w:br/>
            <w:r>
              <w:rPr/>
              <w:t xml:space="preserve"> В этой истории со счастливым концом все участники действовали очень грамотно. Но чтобы в очередной раз утвердиться в правильности своих действий сотрудники Главного управления МЧС России по Республике Мордовия вручили малышу специальную литературу и посоветовали его маме вместе с сыном посетить Центр противопожарной пропаганды и общественных связей, двери которого открыты вот уже более трех десятков лет.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2025-05-13T11:03:00+03:00</dcterms:created>
  <dcterms:modified xsi:type="dcterms:W3CDTF">2025-05-13T11:03:00+03:00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