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Опасность, скрытая под снегом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Опасность, скрытая под снегом</w:t>
            </w:r>
          </w:p>
        </w:tc>
      </w:tr>
      <w:tr>
        <w:trPr/>
        <w:tc>
          <w:tcPr>
            <w:vAlign w:val="center"/>
            <w:tcBorders>
              <w:bottom w:val="single" w:sz="6" w:color="fffffff"/>
            </w:tcBorders>
          </w:tcPr>
          <w:p>
            <w:pPr/>
            <w:r>
              <w:rPr/>
              <w:t xml:space="preserve"> </w:t>
            </w:r>
          </w:p>
        </w:tc>
      </w:tr>
      <w:tr>
        <w:trPr/>
        <w:tc>
          <w:tcPr/>
          <w:p>
            <w:pPr>
              <w:jc w:val="start"/>
            </w:pPr>
            <w:r>
              <w:rPr/>
              <w:t xml:space="preserve">После двадцати градусных морозов зимняя погода повернула вспять.</w:t>
            </w:r>
            <w:br/>
            <w:r>
              <w:rPr/>
              <w:t xml:space="preserve"> Лед на водоемах, не успев, как следует окрепнуть, покрылся толстым слоем снега. Выходить на него сейчас крайне опасно.</w:t>
            </w:r>
            <w:br/>
            <w:r>
              <w:rPr/>
              <w:t xml:space="preserve"> Особое внимание следует уделить детям, любопытство которых не знает границ. Только за одни сутки 16 декабря 2008 года на водоемах в Мордовии на тонком льду провалились и утонули 4 человека, из них 2 два 7-летних ребенка.</w:t>
            </w:r>
            <w:br/>
            <w:r>
              <w:rPr/>
              <w:t xml:space="preserve"> В настоящий момент на крупных реках Мордовии (Мокша, Сура и Алатырь) ледостав не установился. На реках Парца и Вад толщина льда всего лишь 5-7 см. На малых прудах и озерах его толщина составляет около 10 см, но из-за теплых погодных условий лед не прочный.</w:t>
            </w:r>
            <w:br/>
            <w:r>
              <w:rPr/>
              <w:t xml:space="preserve"> «...Если человек оказался в воде, то должен из¬бавиться от всех тяжелых вещей и, удерживаясь на поверхности, постараться выползти на крепкий лёд. Про¬ще всего это сделать, втыкая в лед нож или любой другой острый пред¬мет, имеющийся под рукой...». «...Из узкой полыньи надо «выкручиваться», перекатываясь с живота на спину и одновременно выползая на лёд. В большой полынье взбираться на лёд необходимо в том месте, где произо¬шло падение. В реке с сильным течением надо стараться избегать на-вальной стороны (той, в которую уходит вода), чтобы не оказаться втянутым под лёд. Выбираться из полыньи следует против течения или сбоку. Если лёд слабый, надо проламывать его до тех пор, пока не встретится твердый участок...»</w:t>
            </w:r>
            <w:br/>
            <w:r>
              <w:rPr/>
              <w:t xml:space="preserve"> Пребывание в ледяной воде в течение 10-15 минут опасно для жизни. Вытащив пострадавшего, следует немедленно переодеть его во всё сухое, дать съесть несколько кусочков сахара и заставить активно двигаться до тех пор, пока он окончательно не согреется. Для этого на берегу нужно развести жаркий костер. Как бы потерпевший себя ни чувствовал, и чтобы ни говорил, он должен несколько часов находиться в тепле и обязательно показаться врачу. Все это и было продемонстрировано спасателями на озере.</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2025-05-13T09:02:52+03:00</dcterms:created>
  <dcterms:modified xsi:type="dcterms:W3CDTF">2025-05-13T09:02:52+03:00</dcterms:modified>
</cp:coreProperties>
</file>

<file path=docProps/custom.xml><?xml version="1.0" encoding="utf-8"?>
<Properties xmlns="http://schemas.openxmlformats.org/officeDocument/2006/custom-properties" xmlns:vt="http://schemas.openxmlformats.org/officeDocument/2006/docPropsVTypes"/>
</file>