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29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29 ноября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28.11.2010 г. в 18 часов 30 минут Ромодановский район, с. Салма, ул. Нижняя, д. 29 в хозяйстве пенсионера, 1950 г.р.,. В результате пожара повреждено строение бани на площади 24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перекал печи.</w:t>
            </w:r>
            <w:br/>
            <w:r>
              <w:rPr/>
              <w:t xml:space="preserve"> На пожар выезжали: ПЧ-20.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- 4 раза.</w:t>
            </w:r>
            <w:br/>
            <w:r>
              <w:rPr/>
              <w:t xml:space="preserve"> </w:t>
            </w:r>
            <w:br/>
            <w:r>
              <w:rPr/>
              <w:t xml:space="preserve"> 1. Ичалковский район, автодорога Саранск-Б.-Игнатово, 53 км. , ПЧ-16 1 АЦ-40 (131) - 3 человека, АСР не проводились, пострадавших нет.</w:t>
            </w:r>
            <w:br/>
            <w:r>
              <w:rPr/>
              <w:t xml:space="preserve"> 2. Пролетарский район, перекресток Васенко-Титова, ПЧ-31 1 АЦ-40 (433) - 4 человека, МРАСС – 6 человек, отключение АКБ, смыв ГСМ, пострадавших нет.</w:t>
            </w:r>
            <w:br/>
            <w:r>
              <w:rPr/>
              <w:t xml:space="preserve"> 3. Чамзинский район, автодорога Саранск-Ульяновск, 53 км., ПЧ-26 1 АЦ-40 (432) - 3 человека, отключение АКБ, буксировка ТС, пострадавших нет.</w:t>
            </w:r>
            <w:br/>
            <w:r>
              <w:rPr/>
              <w:t xml:space="preserve"> 4. Большеберезниковский район, с. Б.-Березники, ул. Ульяновская, д.20, ПЧ-10 1 АЦ-40 (5557) - 3 человека, отключение АКБ, буксировка автомобиля, пострадавших нет..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4: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2025-05-13T09:16:32+03:00</dcterms:created>
  <dcterms:modified xsi:type="dcterms:W3CDTF">2025-05-13T09:16:32+03:00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