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4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1. 15.10.2010 г. в 06 часов 00 минут Зубово-Полянский район, с. Старое Бадиково, ул. Центральная, д. 60 в хозяйстве пенсионера, 1916 г.р.,. В результате пожара уничтожены: жилой дом, две надворные постройки, два нежилых дома на общей площади 144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ПЧ-14, ПЧ-29.</w:t>
            </w:r>
            <w:br/>
            <w:r>
              <w:rPr/>
              <w:t xml:space="preserve"> 2. 15.10.2010 г. в 16 часов 40 минут Краснослободский район, г. Краснослободск, Микрорайон-1, д.4, кв.11, в хозяйстве рабочего завода «Промсвязь», 1960 г.р. В результате пожара повреждена кровля надворной постройки на площади 18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3. 15.10.2010 г. в 22 часа 47 минут Ромодановский район, п. Ромоданово, ул. Набережная, д.23, в хозяйстве пенсионера, 1937 г.р. В результате пожара поврежден жилой дом на площади 70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ПЧ-20, ДПД ВПО ОАО «АПО Элеком», ДПД ВПО ООО «Ромодановосахар».</w:t>
            </w:r>
            <w:br/>
            <w:r>
              <w:rPr/>
              <w:t xml:space="preserve"> 4. 16.10.2010 г. в 00 часов 05 минут Ромодановский район, п. Ромоданово, ул. Новая, д.29 в хозяйстве сварщика ,1976 г.р. В результате пожара повреждено строение бани на площади 42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ПЧ-20, ДПД ВПО ОАО«АПО Элеком».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произошёл: 4 пожара Среднее время прибытия: 7,8 минут. Было задействовано: 21 человек личного состава и 8 единиц основной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IΙΙ.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Октябрьский район, 5-я автодорога, МРАСС 1 ед. – 5 человек, ПЧ-31 1 АЦ-40 (433) - 4 человека, АСР не проводились, погибло - 2 человека.</w:t>
            </w:r>
            <w:br/>
            <w:r>
              <w:rPr/>
              <w:t xml:space="preserve"> 2. Лямбирский район, автодорога Саранск-Москва, 12 км., ПЧ-21 1АЦ 40(131)- 2 человека, отключение АКБ,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2, погибло – 2 человека, пострадало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2025-05-13T07:05:34+03:00</dcterms:created>
  <dcterms:modified xsi:type="dcterms:W3CDTF">2025-05-13T07:05:34+03:00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