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31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31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4 пожара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30.07.2010г. в 18 часов 33 минуты, Ельниковский район, с. Ельники, ул. Аверкина, д.25, в хозяйстве 32-летнего мастера ОАО «Транспневматика». В результате пожара повреждена кровля надворной постройки (22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ПЧ-13.</w:t>
            </w:r>
            <w:br/>
            <w:r>
              <w:rPr/>
              <w:t xml:space="preserve"> 2. 30.07.2010г. в 03 часа 48 минут, Теньгушевский район, д. Баево, Потребительское общество «Теньгушевское». В результате пожара повреждено строение магазина (77 м2), уничтожены товарно-материальные ценности.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ПЧ-24.</w:t>
            </w:r>
            <w:br/>
            <w:r>
              <w:rPr/>
              <w:t xml:space="preserve"> 3. 30.07.2010г. в 22 часа 46 минут, Торбеевский район, с. Варжеляй, в хозяйстве 58-летней пенсионерки. В результате пожара уничтожена кровля бани (15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</w:t>
            </w:r>
            <w:br/>
            <w:r>
              <w:rPr/>
              <w:t xml:space="preserve"> Выезд</w:t>
            </w:r>
            <w:br/>
            <w:r>
              <w:rPr/>
              <w:t xml:space="preserve"> 4. 31.07.2010 г. в 14 часов 50 минут, Краснослободский район, с. Новая Карьга, ул. Красноармейская, д.43, в хозяйстве 63-летнего пенсионера. В результате пожара повреждено строение надворной постройки (8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ПЧ-19, ПЧ-2 МРО ВДПО, ДПД СХПК «Новокарьгинский».</w:t>
            </w:r>
            <w:br/>
            <w:r>
              <w:rPr/>
              <w:t xml:space="preserve"> За прошедшие сутки на территории Республики Мордовия произошло: 4 пожара.</w:t>
            </w:r>
            <w:br/>
            <w:r>
              <w:rPr/>
              <w:t xml:space="preserve"> Среднее время прибытия: 6,5 минут. Было задействовано: 19 человек личного состава и 8 единиц основной техники.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УГИБДД не зарегистрировано.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29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2025-05-13T06:26:21+03:00</dcterms:created>
  <dcterms:modified xsi:type="dcterms:W3CDTF">2025-05-13T06:26:21+03:00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