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Ежедневная санитарная обработка в подразделениях Главного управления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Ежедневная санитарная обработка в подразделениях Главного управления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недопущения распространения вирусных инфекций в подразделениях Главного управления МЧС России по Республике Мордовия регулярно проводится влажная уборка с дезинфицирующими средствами, проветривание помещений, очищаются поверхности и устройства, с которыми работают сотрудники.</w:t>
            </w:r>
            <w:br/>
            <w:r>
              <w:rPr/>
              <w:t xml:space="preserve"> </w:t>
            </w:r>
            <w:br/>
            <w:r>
              <w:rPr/>
              <w:t xml:space="preserve"> Ежедневно контролируется состояние здоровья личного состава: измеряется температура тела, руки обрабатываются антисептическими средствами при входе. В случае выявления недомоганий у личного состава, их отправляют в медицинские учреждения. Кроме того, сотрудники МЧС соблюдают все рекомендации Министерства здравоохранения, чтобы не допустить распространение вирусных инфекций.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2025-05-13T08:12:20+03:00</dcterms:created>
  <dcterms:modified xsi:type="dcterms:W3CDTF">2025-05-13T08:12:20+03:00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