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31 мая 2020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31.05.2020 21:05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31 мая 2020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на 06.00 (мск.) 01.06.2020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 функционирования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произошло 2 техногенных пожара.</w:t>
            </w:r>
            <w:br/>
            <w:r>
              <w:rPr/>
              <w:t xml:space="preserve"> </w:t>
            </w:r>
            <w:br/>
            <w:r>
              <w:rPr/>
              <w:t xml:space="preserve"> На тушение мусора пожарно-спасательные подразделения привлекались - 1 раз.</w:t>
            </w:r>
            <w:br/>
            <w:r>
              <w:rPr/>
              <w:t xml:space="preserve"> </w:t>
            </w:r>
            <w:br/>
            <w:r>
              <w:rPr/>
              <w:t xml:space="preserve"> На тушение природных пожаров: сухая трава - не привлекались, лесной массив –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произошло происшествий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 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аварий на объектах ЖКХ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2025-05-13T08:29:42+03:00</dcterms:created>
  <dcterms:modified xsi:type="dcterms:W3CDTF">2025-05-13T08:29:42+03:00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