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Онлайн пресс-конференция "День защиты детей"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10.07.2020 10:07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Онлайн пресс-конференция "День защиты детей"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Лето — время дачных сезонов и долгожданных каникул у детей и подростков. В этот период высока вероятность получения травм в зонах особого риска.</w:t>
            </w:r>
            <w:br/>
            <w:r>
              <w:rPr/>
              <w:t xml:space="preserve"> </w:t>
            </w:r>
            <w:br/>
            <w:r>
              <w:rPr/>
              <w:t xml:space="preserve"> Сегодня, на базе Министерства внутренних дел по Республике Мордовия прошла пресс-конференция с участием представителей республиканского МВД, Управления Росгвардии, Главного управления МЧС России по Республике Мордовия, а также члена Общественного совета при МВД. Поводом для ее проведения стал Международный день защиты детей.</w:t>
            </w:r>
            <w:br/>
            <w:r>
              <w:rPr/>
              <w:t xml:space="preserve"> </w:t>
            </w:r>
            <w:br/>
            <w:r>
              <w:rPr/>
              <w:t xml:space="preserve"> Темой пресс-конференции стала безопасность детей в период летних каникул. От МЧС с докладом выступил заместитель начальника управления гражданской обороны и защиты населения начальник отдела предупреждения чрезвычайных ситуаций Главного управления МЧС России по Республике Мордовия – Илья Гусев.</w:t>
            </w:r>
            <w:br/>
            <w:r>
              <w:rPr/>
              <w:t xml:space="preserve"> </w:t>
            </w:r>
            <w:br/>
            <w:r>
              <w:rPr/>
              <w:t xml:space="preserve"> «Повышенное внимание стоит уделить неосторожному обращению детей с огнем. Статистика показывает, что обычно от 10 до 15% общего количества пожаров происходит от шалости детей с огнем. Также, не стоит забывать и о правилах безопасности на воде и всегда придерживаться их», - отметил Илья Гусев.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просмотра конференции переходите по ссылке - Онлайн пресс-конференция "День защиты детей"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2025-05-13T15:36:05+03:00</dcterms:created>
  <dcterms:modified xsi:type="dcterms:W3CDTF">2025-05-13T15:36:05+03:00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