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05.08.2020 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техногенных пожаров не проводилось; </w:t>
            </w:r>
            <w:br/>
            <w:r>
              <w:rPr/>
              <w:t xml:space="preserve"> II. Организованы работы по ликвидации последствия 1 ДТП:</w:t>
            </w:r>
            <w:br/>
            <w:r>
              <w:rPr/>
              <w:t xml:space="preserve"> </w:t>
            </w:r>
            <w:br/>
            <w:r>
              <w:rPr/>
              <w:t xml:space="preserve"> 04.08.2020 г. в 19 часов 22 минуты, Старошаговский район, н.п. Мельцаны, ул. Заречная. Произошло опрокидывание транспортного средства.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2025-05-13T11:51:45+03:00</dcterms:created>
  <dcterms:modified xsi:type="dcterms:W3CDTF">2025-05-13T11:51:45+03:00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