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Темниковском районе на пожаре женщина получила ожоги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Темниковском районе на пожаре женщина получила ожоги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2020 года в 18 часов 54 минуты в пожарно-спасательную службу Темниковского района поступило сообщение о пожаре по адресу: населенный пункт Старый Город, улица Центральная, дом 140, в собственности женщины 1936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Хозяйка дома, пытаясь самостоятельно потушить пожар, получила ожоги предплечья I-II степени (12% тела). После того как поняла, что не получится избавиться от огня, побежала к соседям за помощью. Очевидцы сразу же вызвали пожарную охрану.</w:t>
            </w:r>
            <w:br/>
            <w:r>
              <w:rPr/>
              <w:t xml:space="preserve"> </w:t>
            </w:r>
            <w:br/>
            <w:r>
              <w:rPr/>
              <w:t xml:space="preserve"> По прибытию пожарно-спасательных подразделений происходило внутреннее горение дома.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повреждено строение жилого дома на площади 96 кв. м. Причина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2025-05-13T10:57:18+03:00</dcterms:created>
  <dcterms:modified xsi:type="dcterms:W3CDTF">2025-05-13T10:57:18+03:00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