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08.07.2021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07.07.2021 12:07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08.07.2021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возникновения ЧС природного характера (подготовлен на основании информации Мордовского ЦГМС - филиала ФГБУ «Верхне - Волжское УГМС», Министерства лесного, охотничьего хозяйства и природопользования Республики Мордовия, Управления Роспотребнадзора по Республике Мордовия, ФГБУ «Россельхозцентра» по Республике Мордовия). http://saranskmeteo.ru/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08 июля переменная облачность, без осадков. Ветер северо-восточный 5-10 м/с. Температура воздуха ночью +10…+15°С, днем +26…+31°С. Давление 752 мм.рт.ст.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ОЯ: чрезвычайная (5 класс) пожарная опасность в лесах в 2 МР;</w:t>
            </w:r>
            <w:br/>
            <w:r>
              <w:rPr/>
              <w:t xml:space="preserve"> </w:t>
            </w:r>
            <w:br/>
            <w:r>
              <w:rPr/>
              <w:t xml:space="preserve"> НЯ: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По данным Мордовского ЦГМС – филиала ФГБУ «Верхне - Волжское УГМС» на территории республики прогнозируется:</w:t>
            </w:r>
            <w:br/>
            <w:r>
              <w:rPr/>
              <w:t xml:space="preserve"> </w:t>
            </w:r>
            <w:br/>
            <w:r>
              <w:rPr/>
              <w:t xml:space="preserve"> 3 класс пожароопасности в 20 муниципальных районах (Краснослободский, Ельниковский, Атюрьевский, Чамзинский, Б.Игнатовский, Дубенский, Ардатовский, Атяшевский, Б.Березниковский, Рузаевский, Лямбирский, Кочкуровский, Ромодановский, Старошайговский, Ичалковский, Торбеевский, Зубово-Полянский, Инсарский, Кадошкинский, Ковылкинский районы)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5 класс пожароопасности в 2 муниципальных районах (Темниковский, Теньгушевский, районы).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ЧС, обусловленных авариями на автодорогах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Остается высокая вероятность возникновения дорожно-транспортных происшествий, причинами которых могут стать: несоответствие скорости конкретным дорожным условиям, управление автотранспортом в нетрезвом виде, выезд на полосу встречного движения, неудовлетворительное состояние дорог, метеорологические.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их возникновения (0,4-0,5) существует в Зубово-Полянском, Рузаевском, Лямбирском, Ковылкинском, Чамзинском, Ардатовском, Торбеевском, Ромодановском, Краснослободском, Темниковском, Старошайговском, Кочкуровском, Дубенском, Ичалковском муниципальных районах и на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Сохранится вероятность (0,3-0,5) возникновения техногенных пожаров, в том числе бытовых пожаров с гибелью 2-х человек и более, относящихся к происшествиям.</w:t>
            </w:r>
            <w:br/>
            <w:r>
              <w:rPr/>
              <w:t xml:space="preserve"> </w:t>
            </w:r>
            <w:br/>
            <w:r>
              <w:rPr/>
              <w:t xml:space="preserve"> Основной причиной прогнозируемых пожаров будет неосторожное обращение с огнем. Также причинами пожаров, в т.ч. приводящих к гибели людей, могут стать неисправность электрооборудования.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пожаров возможно во всех муниципальных районах. Наибольшая вероятность существует в Атяшевском, Большеберезниковском, Дубенском, Ковылкинском, Ромодановском, Кочкуровском, Рузаевском, Ичалковском, Лямбирском, Чамзинском, Зубово-Полянском, Торбеевском, Краснослободском, Старошайговском муниципальных районах республики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Мордовия рекомендует.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 для предотвращения взрыва газовых баллонов:</w:t>
            </w:r>
            <w:br/>
            <w:r>
              <w:rPr/>
              <w:t xml:space="preserve"> </w:t>
            </w:r>
            <w:br/>
            <w:r>
              <w:rPr/>
              <w:t xml:space="preserve"> - использовать только новые или прошедшие соответствующую своевременную проверку газовые баллоны;</w:t>
            </w:r>
            <w:br/>
            <w:r>
              <w:rPr/>
              <w:t xml:space="preserve"> </w:t>
            </w:r>
            <w:br/>
            <w:r>
              <w:rPr/>
              <w:t xml:space="preserve"> - осуществлять заправку баллонов только на специализированных пунктах, предназначенных для наполнения бытовых баллонов, оборудованных весовой установкой, контрольными весами, обеспечивающими нормативную точность взвешивания, сосудом (баллоном) для слива газа из переполненных баллонов;</w:t>
            </w:r>
            <w:br/>
            <w:r>
              <w:rPr/>
              <w:t xml:space="preserve"> </w:t>
            </w:r>
            <w:br/>
            <w:r>
              <w:rPr/>
              <w:t xml:space="preserve"> - не допускать хранение газовых баллонов в жилых домах, квартирах, а также ни в коем случае, не допускать нагрев корпуса баллона (воздействие отопительных приборов, открытого пламени, заноса в помещения температура воздуха в котором значительно выше температуры корпуса баллона и т.п.).</w:t>
            </w:r>
            <w:br/>
            <w:r>
              <w:rPr/>
              <w:t xml:space="preserve"> </w:t>
            </w:r>
            <w:br/>
            <w:r>
              <w:rPr/>
              <w:t xml:space="preserve"> Правила эксплуатации электробытовых приборов:</w:t>
            </w:r>
            <w:br/>
            <w:r>
              <w:rPr/>
              <w:t xml:space="preserve"> </w:t>
            </w:r>
            <w:br/>
            <w:r>
              <w:rPr/>
              <w:t xml:space="preserve"> - электропроводку и электрооборудование в квартирах и хозяйственных постройках содержите в исправном состоянии;</w:t>
            </w:r>
            <w:br/>
            <w:r>
              <w:rPr/>
              <w:t xml:space="preserve"> </w:t>
            </w:r>
            <w:br/>
            <w:r>
              <w:rPr/>
              <w:t xml:space="preserve"> - для защиты электросетей от короткого замыкания и перегрузок применяйте предохранители только заводского изготовления;</w:t>
            </w:r>
            <w:br/>
            <w:r>
              <w:rPr/>
              <w:t xml:space="preserve"> </w:t>
            </w:r>
            <w:br/>
            <w:r>
              <w:rPr/>
              <w:t xml:space="preserve"> - электроутюги, электроплитки, электрочайники и другие электронагревательные приборы устанавливайте на несгораемые подставки и размещайте их подальше от мебели, ковров, штор и других сгораемых материалов;</w:t>
            </w:r>
            <w:br/>
            <w:r>
              <w:rPr/>
              <w:t xml:space="preserve"> </w:t>
            </w:r>
            <w:br/>
            <w:r>
              <w:rPr/>
              <w:t xml:space="preserve"> - в случае нагревания электророзетки, электровилки, искрения или короткого замыкания электропроводки или электроприборов немедленно отключите их и организуйте ремонт с помощью специалиста;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для обогрева помещений самодельные электрообогреватели;</w:t>
            </w:r>
            <w:br/>
            <w:r>
              <w:rPr/>
              <w:t xml:space="preserve"> </w:t>
            </w:r>
            <w:br/>
            <w:r>
              <w:rPr/>
              <w:t xml:space="preserve"> - не закрывайте электрические лампы люстр, бра, настольных электроламп и других светильников бумагой и тканями;</w:t>
            </w:r>
            <w:br/>
            <w:r>
              <w:rPr/>
              <w:t xml:space="preserve"> </w:t>
            </w:r>
            <w:br/>
            <w:r>
              <w:rPr/>
              <w:t xml:space="preserve"> - не сушите одежду и другие сгораемые материалы над электронагревательными приборами;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без присмотра взрослых включенные в электросеть электрические приборы (плитки, чайники, приемники, телевизоры, магнитофоны и т.п.);</w:t>
            </w:r>
            <w:br/>
            <w:r>
              <w:rPr/>
              <w:t xml:space="preserve"> </w:t>
            </w:r>
            <w:br/>
            <w:r>
              <w:rPr/>
              <w:t xml:space="preserve"> - эксплуатация электропроводки с поврежденной или ветхой изоляцией запрещена;</w:t>
            </w:r>
            <w:br/>
            <w:r>
              <w:rPr/>
              <w:t xml:space="preserve"> </w:t>
            </w:r>
            <w:br/>
            <w:r>
              <w:rPr/>
              <w:t xml:space="preserve"> - содержите в исправном состоянии электрические выключатели, розетки и вилки;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детей без присмотра, не поручайте им надзор за включенными электроприборами, обогревательными приборами.</w:t>
            </w:r>
            <w:br/>
            <w:r>
              <w:rPr/>
              <w:t xml:space="preserve"> </w:t>
            </w:r>
            <w:br/>
            <w:r>
              <w:rPr/>
              <w:t xml:space="preserve"> В целях предупреждения природных и техногенных пожаров:</w:t>
            </w:r>
            <w:br/>
            <w:r>
              <w:rPr/>
              <w:t xml:space="preserve"> </w:t>
            </w:r>
            <w:br/>
            <w:r>
              <w:rPr/>
              <w:t xml:space="preserve"> Уважаемые граждане! Главное управление МЧС России по Республике Мордовия напоминает: с наступлением весенне-летнего периода возникает опасность природных пожаров. Будьте особенно внимательны при обращении с огнём! Не сжигайте сухую траву, отходы, мусор на территории предприятий, вблизи строений и лесных массивов. Избегайте пожароопасных работ в весенне-летний период в условиях сухой, жаркой, ветреной погоды, при получении штормового предупреждения.</w:t>
            </w:r>
            <w:br/>
            <w:r>
              <w:rPr/>
              <w:t xml:space="preserve"> </w:t>
            </w:r>
            <w:br/>
            <w:r>
              <w:rPr/>
              <w:t xml:space="preserve"> Кроме того, на тушение сухой травы тратится время и ресурсы. И пока пожарные борются с огнём в одном месте, их помощь может понадобиться в другой части района, расстояние до которого – десятки километров.</w:t>
            </w:r>
            <w:br/>
            <w:r>
              <w:rPr/>
              <w:t xml:space="preserve"> </w:t>
            </w:r>
            <w:br/>
            <w:r>
              <w:rPr/>
              <w:t xml:space="preserve"> Уважаемые граждане! Запрещается разводить огонь, костры во дворах и на приусадебных участках рядом со сгораемыми строениями. Для высыпания золы и углей необходимо выделять специальные площадки с ограждениями на расстоянии не ближе 10 метров от зданий.</w:t>
            </w:r>
            <w:br/>
            <w:r>
              <w:rPr/>
              <w:t xml:space="preserve"> </w:t>
            </w:r>
            <w:br/>
            <w:r>
              <w:rPr/>
              <w:t xml:space="preserve"> Не бросайте непотушенные сигареты на землю: сухая прошлогодняя трава и скопившейся за зиму мусор легко загораются.</w:t>
            </w:r>
            <w:br/>
            <w:r>
              <w:rPr/>
              <w:t xml:space="preserve"> </w:t>
            </w:r>
            <w:br/>
            <w:r>
              <w:rPr/>
              <w:t xml:space="preserve"> В соответствии с Кодексом Российской Федерации об административных правонарушениях, нарушение требований пожарной безопасности, совершенные в условиях особого противопожарного режима, влекут наложение административного штрафа до четырехсот тысяч рублей.</w:t>
            </w:r>
            <w:br/>
            <w:r>
              <w:rPr/>
              <w:t xml:space="preserve"> </w:t>
            </w:r>
            <w:br/>
            <w:r>
              <w:rPr/>
              <w:t xml:space="preserve"> Помните! Малейшая неосторожность и беспечность в вопросах пожарной безопасности может привести к большой беде!</w:t>
            </w:r>
            <w:br/>
            <w:r>
              <w:rPr/>
              <w:t xml:space="preserve"> </w:t>
            </w:r>
            <w:br/>
            <w:r>
              <w:rPr/>
              <w:t xml:space="preserve"> В случае пожара, чрезвычайной ситуации звоните по телефону 01 или 112.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2025-05-13T12:41:23+03:00</dcterms:created>
  <dcterms:modified xsi:type="dcterms:W3CDTF">2025-05-13T12:41:23+03:00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