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гражданской обороны и защиты населения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гражданской обороны и защиты населения ГУ МЧС России по Республике Мордовия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spacing w:val="3"/>
                <w:shd w:val="clear" w:fill="initial"/>
              </w:rPr>
              <w:t xml:space="preserve">Начальник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Белоуско Юрий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в области гражданской обороны являются:</w:t>
            </w:r>
            <w:br/>
            <w:r>
              <w:rPr/>
              <w:t xml:space="preserve"> </w:t>
            </w:r>
            <w:br/>
            <w:r>
              <w:rPr/>
              <w:t xml:space="preserve"> 1. подготовка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2. 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3. эвакуация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4. предоставление населению средств индивидуальной и коллективной защиты;</w:t>
            </w:r>
            <w:br/>
            <w:r>
              <w:rPr/>
              <w:t xml:space="preserve"> </w:t>
            </w:r>
            <w:br/>
            <w:r>
              <w:rPr/>
              <w:t xml:space="preserve"> 5. проведение мероприятий по световой маскировке и другим видам маскировки;</w:t>
            </w:r>
            <w:br/>
            <w:r>
              <w:rPr/>
              <w:t xml:space="preserve"> </w:t>
            </w:r>
            <w:br/>
            <w:r>
              <w:rPr/>
              <w:t xml:space="preserve"> 6. 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7. 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8. борьба с пожарами, возникшими при военных конфликтах или вследствие этих конфликтов;</w:t>
            </w:r>
            <w:br/>
            <w:r>
              <w:rPr/>
              <w:t xml:space="preserve"> </w:t>
            </w:r>
            <w:br/>
            <w:r>
              <w:rPr/>
              <w:t xml:space="preserve"> 9. обнаружение и обозначение районов, подвергшихся радиоактивному, химическому, биологическому или иному заражению;</w:t>
            </w:r>
            <w:br/>
            <w:r>
              <w:rPr/>
              <w:t xml:space="preserve"> </w:t>
            </w:r>
            <w:br/>
            <w:r>
              <w:rPr/>
              <w:t xml:space="preserve"> 10. санитарная обработка населения, обеззараживание зданий и сооружений, специальная обработка техники и территорий;</w:t>
            </w:r>
            <w:br/>
            <w:r>
              <w:rPr/>
              <w:t xml:space="preserve"> </w:t>
            </w:r>
            <w:br/>
            <w:r>
              <w:rPr/>
              <w:t xml:space="preserve"> 11. 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12. срочное восстановление функционирования необходимых коммунальных служб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13. срочное захоронение трупов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14. 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15.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Общие положения Управление гражданской обороны и защиты населения </w:t>
            </w:r>
            <w:br/>
            <w:r>
              <w:rPr/>
              <w:t xml:space="preserve"> </w:t>
            </w:r>
            <w:br/>
            <w:r>
              <w:rPr/>
              <w:t xml:space="preserve"> 1.1. Управление гражданской обороны и защиты населения (далее – УГО и ЗН) создано и функционирует в составе Главного управления МЧС России по Республике Мордовия (далее – Главное управление), в целях осуществления функций в области гражданской обороны, защиты населения и территорий от чрезвычайных ситуаций природного и техногенного характера на территории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1.2. УГО и ЗН входит в штат Главного управления и является основным подразделением. Общее руководство деятельностью УГО и ЗН осуществляет заместитель начальника Главного управления – начальник управления гражданской обороны и защиты населения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1.3. В своей деятельности УГО и ЗН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нормативно-правовыми актами МЧС России, приказами, распоряжениями начальника Главного управления, а также настоящим Положением.</w:t>
            </w:r>
            <w:br/>
            <w:r>
              <w:rPr/>
              <w:t xml:space="preserve"> </w:t>
            </w:r>
            <w:br/>
            <w:r>
              <w:rPr/>
              <w:t xml:space="preserve"> 1.4. В состав УГО и ЗН входят:</w:t>
            </w:r>
            <w:br/>
            <w:r>
              <w:rPr/>
              <w:t xml:space="preserve"> </w:t>
            </w:r>
            <w:br/>
            <w:r>
              <w:rPr/>
              <w:t xml:space="preserve"> 1.4.1. отдел предупреждения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1.4.2. отдел мероприятий гражданской обороны и подготовки населения;</w:t>
            </w:r>
            <w:br/>
            <w:r>
              <w:rPr/>
              <w:t xml:space="preserve"> </w:t>
            </w:r>
            <w:br/>
            <w:r>
              <w:rPr/>
              <w:t xml:space="preserve"> 1.4.3. отдел радиационной, химической, биологической, инженерной, медицинской защиты и обеспечения, охраны труда.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2025-05-13T05:22:16+03:00</dcterms:created>
  <dcterms:modified xsi:type="dcterms:W3CDTF">2025-05-13T05:22:16+03:00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